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D3" w:rsidRPr="008A7AD3" w:rsidRDefault="008A7AD3" w:rsidP="008A7AD3">
      <w:pPr>
        <w:keepLines/>
        <w:snapToGrid w:val="0"/>
        <w:spacing w:before="260" w:after="260"/>
        <w:jc w:val="center"/>
        <w:outlineLvl w:val="1"/>
        <w:rPr>
          <w:rFonts w:ascii="黑体" w:eastAsia="黑体" w:hAnsi="黑体" w:cs="Times New Roman"/>
          <w:bCs/>
          <w:sz w:val="36"/>
          <w:szCs w:val="36"/>
          <w:u w:color="FF00FF"/>
        </w:rPr>
      </w:pPr>
      <w:bookmarkStart w:id="0" w:name="_Toc266120684"/>
      <w:bookmarkStart w:id="1" w:name="_Toc266120776"/>
      <w:r w:rsidRPr="008A7AD3">
        <w:rPr>
          <w:rFonts w:ascii="黑体" w:eastAsia="黑体" w:hAnsi="黑体" w:cs="Times New Roman" w:hint="eastAsia"/>
          <w:bCs/>
          <w:sz w:val="36"/>
          <w:szCs w:val="36"/>
          <w:u w:color="FF00FF"/>
        </w:rPr>
        <w:t>西南交通大学关于规范实验教学工作的指导意见（试行）</w:t>
      </w:r>
      <w:bookmarkEnd w:id="0"/>
      <w:bookmarkEnd w:id="1"/>
    </w:p>
    <w:p w:rsidR="008A7AD3" w:rsidRPr="008A7AD3" w:rsidRDefault="008A7AD3" w:rsidP="008A7AD3">
      <w:pPr>
        <w:snapToGrid w:val="0"/>
        <w:spacing w:line="360" w:lineRule="exact"/>
        <w:ind w:firstLineChars="200" w:firstLine="420"/>
        <w:rPr>
          <w:rFonts w:ascii="黑体" w:eastAsia="黑体" w:hAnsi="黑体" w:cs="Times New Roman"/>
          <w:szCs w:val="21"/>
        </w:rPr>
      </w:pPr>
      <w:r w:rsidRPr="008A7AD3">
        <w:rPr>
          <w:rFonts w:ascii="黑体" w:eastAsia="黑体" w:hAnsi="黑体" w:cs="Times New Roman" w:hint="eastAsia"/>
          <w:szCs w:val="21"/>
        </w:rPr>
        <w:t>实验教学作为实践教学的重要组成部分，在培养创新型人才方面起着不可替代的作用。为做好我校实验教学工作，特提出以下指导意见。</w:t>
      </w:r>
    </w:p>
    <w:p w:rsidR="008A7AD3" w:rsidRPr="008A7AD3" w:rsidRDefault="008A7AD3" w:rsidP="008A7AD3">
      <w:pPr>
        <w:keepNext/>
        <w:keepLines/>
        <w:snapToGrid w:val="0"/>
        <w:spacing w:before="240" w:after="120"/>
        <w:ind w:firstLineChars="200" w:firstLine="420"/>
        <w:outlineLvl w:val="2"/>
        <w:rPr>
          <w:rFonts w:ascii="黑体" w:eastAsia="黑体" w:hAnsi="黑体" w:cs="宋体"/>
          <w:szCs w:val="20"/>
        </w:rPr>
      </w:pPr>
      <w:r w:rsidRPr="008A7AD3">
        <w:rPr>
          <w:rFonts w:ascii="黑体" w:eastAsia="黑体" w:hAnsi="黑体" w:cs="宋体" w:hint="eastAsia"/>
          <w:szCs w:val="20"/>
        </w:rPr>
        <w:t>一、建立健全实验教学体系和管理体系</w:t>
      </w:r>
    </w:p>
    <w:p w:rsidR="008A7AD3" w:rsidRPr="008A7AD3" w:rsidRDefault="008A7AD3" w:rsidP="008A7AD3">
      <w:pPr>
        <w:snapToGrid w:val="0"/>
        <w:spacing w:line="360" w:lineRule="exact"/>
        <w:ind w:firstLineChars="200" w:firstLine="420"/>
        <w:rPr>
          <w:rFonts w:ascii="黑体" w:eastAsia="黑体" w:hAnsi="黑体" w:cs="宋体"/>
          <w:szCs w:val="20"/>
        </w:rPr>
      </w:pPr>
      <w:r w:rsidRPr="008A7AD3">
        <w:rPr>
          <w:rFonts w:ascii="黑体" w:eastAsia="黑体" w:hAnsi="黑体" w:cs="宋体" w:hint="eastAsia"/>
          <w:szCs w:val="20"/>
        </w:rPr>
        <w:t>（一）实验教学应根据学校制定的培养计划，结合专业以及大类人才培养特点，科学地设置实验项目，形成具有鲜明特色的、科学的、完整的实验教学体系。改变实验教学依附于理论教学的传统观念，形成理论教学与实验教学统筹协调的理念和氛围。应从人才培养体系出发，建立以能力培养为主线，多层次、分模块、相互衔接的科学的实验教学体系，与理论教学既有机结合又相对独立。</w:t>
      </w:r>
    </w:p>
    <w:p w:rsidR="008A7AD3" w:rsidRPr="008A7AD3" w:rsidRDefault="008A7AD3" w:rsidP="008A7AD3">
      <w:pPr>
        <w:snapToGrid w:val="0"/>
        <w:spacing w:line="360" w:lineRule="exact"/>
        <w:ind w:firstLineChars="200" w:firstLine="420"/>
        <w:rPr>
          <w:rFonts w:ascii="黑体" w:eastAsia="黑体" w:hAnsi="黑体" w:cs="Times New Roman"/>
          <w:szCs w:val="21"/>
        </w:rPr>
      </w:pPr>
      <w:r w:rsidRPr="008A7AD3">
        <w:rPr>
          <w:rFonts w:ascii="黑体" w:eastAsia="黑体" w:hAnsi="黑体" w:cs="Times New Roman" w:hint="eastAsia"/>
          <w:szCs w:val="21"/>
        </w:rPr>
        <w:t>（二）建立包含基础型实验、综合设计型实验、研究创新型实验、工程实践型和个性化实验的多层次实验教学体系，体现理论教学与实验教学相结合、实验内容与工程背景和科研项目相结合、大众教育与精英教育相结合、课内实验与课外科技活动相结合。实验教学应遵循教学原则，符合学生的认识规律和实际水平。实验教学应充分调动学生学习的主动性，要注重培养学生严谨、实事求是的科学态度，勇于开拓的创新精神，相互协作的团队精神。</w:t>
      </w:r>
    </w:p>
    <w:p w:rsidR="008A7AD3" w:rsidRPr="008A7AD3" w:rsidRDefault="008A7AD3" w:rsidP="008A7AD3">
      <w:pPr>
        <w:snapToGrid w:val="0"/>
        <w:spacing w:line="360" w:lineRule="exact"/>
        <w:ind w:firstLineChars="200" w:firstLine="420"/>
        <w:rPr>
          <w:rFonts w:ascii="黑体" w:eastAsia="黑体" w:hAnsi="黑体" w:cs="宋体"/>
          <w:szCs w:val="20"/>
        </w:rPr>
      </w:pPr>
      <w:r w:rsidRPr="008A7AD3">
        <w:rPr>
          <w:rFonts w:ascii="黑体" w:eastAsia="黑体" w:hAnsi="黑体" w:cs="宋体" w:hint="eastAsia"/>
          <w:szCs w:val="20"/>
        </w:rPr>
        <w:t>（三）加强实验教学目的和内容的研究，实验教学内容应与科研、工程、社会应用实践密切联系，形成良性互动、实现基础与前沿、经典与现代的有机结合，不断地、有计划地将新的教育思想、教学手段、新技术、新方法和新仪器设备引入实验教学，加强综合性、设计性、创新性实验项目的研究，并注重将科研成果转化为教学实验项目。在满足基本实验教学的基础上，大力开设工程实践型、个性化实验。</w:t>
      </w:r>
    </w:p>
    <w:p w:rsidR="008A7AD3" w:rsidRPr="008A7AD3" w:rsidRDefault="008A7AD3" w:rsidP="008A7AD3">
      <w:pPr>
        <w:snapToGrid w:val="0"/>
        <w:spacing w:line="360" w:lineRule="exact"/>
        <w:ind w:firstLineChars="200" w:firstLine="420"/>
        <w:rPr>
          <w:rFonts w:ascii="黑体" w:eastAsia="黑体" w:hAnsi="黑体" w:cs="宋体"/>
          <w:szCs w:val="20"/>
        </w:rPr>
      </w:pPr>
      <w:r w:rsidRPr="008A7AD3">
        <w:rPr>
          <w:rFonts w:ascii="黑体" w:eastAsia="黑体" w:hAnsi="黑体" w:cs="宋体" w:hint="eastAsia"/>
          <w:szCs w:val="20"/>
        </w:rPr>
        <w:t>（四）实验项目的开出时间应充分保持与相关理论课程教学阶段的协调，保持与相关理论课程的密切联系，要体现实验教学的阶段性。</w:t>
      </w:r>
    </w:p>
    <w:p w:rsidR="008A7AD3" w:rsidRPr="008A7AD3" w:rsidRDefault="008A7AD3" w:rsidP="008A7AD3">
      <w:pPr>
        <w:snapToGrid w:val="0"/>
        <w:spacing w:line="360" w:lineRule="exact"/>
        <w:ind w:firstLineChars="200" w:firstLine="420"/>
        <w:rPr>
          <w:rFonts w:ascii="黑体" w:eastAsia="黑体" w:hAnsi="黑体" w:cs="宋体"/>
          <w:szCs w:val="20"/>
        </w:rPr>
      </w:pPr>
      <w:r w:rsidRPr="008A7AD3">
        <w:rPr>
          <w:rFonts w:ascii="黑体" w:eastAsia="黑体" w:hAnsi="黑体" w:cs="宋体" w:hint="eastAsia"/>
          <w:szCs w:val="20"/>
        </w:rPr>
        <w:t>（五）建立网络化的实验教学和实验室管理信息平台，实现网上辅助教学和网络化、智能化管理。</w:t>
      </w:r>
    </w:p>
    <w:p w:rsidR="008A7AD3" w:rsidRPr="008A7AD3" w:rsidRDefault="008A7AD3" w:rsidP="008A7AD3">
      <w:pPr>
        <w:snapToGrid w:val="0"/>
        <w:spacing w:line="360" w:lineRule="exact"/>
        <w:ind w:firstLineChars="200" w:firstLine="420"/>
        <w:rPr>
          <w:rFonts w:ascii="黑体" w:eastAsia="黑体" w:hAnsi="黑体" w:cs="Times New Roman"/>
          <w:spacing w:val="-4"/>
          <w:szCs w:val="21"/>
        </w:rPr>
      </w:pPr>
      <w:r w:rsidRPr="008A7AD3">
        <w:rPr>
          <w:rFonts w:ascii="黑体" w:eastAsia="黑体" w:hAnsi="黑体" w:cs="Times New Roman" w:hint="eastAsia"/>
          <w:szCs w:val="21"/>
        </w:rPr>
        <w:t>（六）</w:t>
      </w:r>
      <w:r w:rsidRPr="008A7AD3">
        <w:rPr>
          <w:rFonts w:ascii="黑体" w:eastAsia="黑体" w:hAnsi="黑体" w:cs="Times New Roman" w:hint="eastAsia"/>
          <w:spacing w:val="-4"/>
          <w:szCs w:val="21"/>
        </w:rPr>
        <w:t>各专业的基础和技术基础实验的开出率应争取达到</w:t>
      </w:r>
      <w:r w:rsidRPr="008A7AD3">
        <w:rPr>
          <w:rFonts w:ascii="黑体" w:eastAsia="黑体" w:hAnsi="黑体" w:cs="Times New Roman"/>
          <w:spacing w:val="-4"/>
          <w:szCs w:val="21"/>
        </w:rPr>
        <w:t>100%</w:t>
      </w:r>
      <w:r w:rsidRPr="008A7AD3">
        <w:rPr>
          <w:rFonts w:ascii="黑体" w:eastAsia="黑体" w:hAnsi="黑体" w:cs="Times New Roman" w:hint="eastAsia"/>
          <w:spacing w:val="-4"/>
          <w:szCs w:val="21"/>
        </w:rPr>
        <w:t>，实验项目数每年应有一定的更新。</w:t>
      </w:r>
    </w:p>
    <w:p w:rsidR="008A7AD3" w:rsidRPr="008A7AD3" w:rsidRDefault="008A7AD3" w:rsidP="008A7AD3">
      <w:pPr>
        <w:snapToGrid w:val="0"/>
        <w:spacing w:line="360" w:lineRule="exact"/>
        <w:ind w:firstLineChars="200" w:firstLine="404"/>
        <w:rPr>
          <w:rFonts w:ascii="黑体" w:eastAsia="黑体" w:hAnsi="黑体" w:cs="Times New Roman"/>
          <w:szCs w:val="21"/>
        </w:rPr>
      </w:pPr>
      <w:r w:rsidRPr="008A7AD3">
        <w:rPr>
          <w:rFonts w:ascii="黑体" w:eastAsia="黑体" w:hAnsi="黑体" w:cs="Times New Roman" w:hint="eastAsia"/>
          <w:spacing w:val="-4"/>
          <w:szCs w:val="21"/>
        </w:rPr>
        <w:t>（七）</w:t>
      </w:r>
      <w:r w:rsidRPr="008A7AD3">
        <w:rPr>
          <w:rFonts w:ascii="黑体" w:eastAsia="黑体" w:hAnsi="黑体" w:cs="Times New Roman" w:hint="eastAsia"/>
          <w:szCs w:val="21"/>
        </w:rPr>
        <w:t>设立“实验教学与实验技术”基金，鼓励教师和实验技术人员自研自制教学仪器设备，参加实验教学改革。</w:t>
      </w:r>
    </w:p>
    <w:p w:rsidR="008A7AD3" w:rsidRPr="008A7AD3" w:rsidRDefault="008A7AD3" w:rsidP="008A7AD3">
      <w:pPr>
        <w:keepNext/>
        <w:keepLines/>
        <w:snapToGrid w:val="0"/>
        <w:spacing w:before="240" w:after="120"/>
        <w:ind w:firstLineChars="200" w:firstLine="420"/>
        <w:outlineLvl w:val="2"/>
        <w:rPr>
          <w:rFonts w:ascii="黑体" w:eastAsia="黑体" w:hAnsi="黑体" w:cs="宋体"/>
          <w:szCs w:val="20"/>
        </w:rPr>
      </w:pPr>
      <w:r w:rsidRPr="008A7AD3">
        <w:rPr>
          <w:rFonts w:ascii="黑体" w:eastAsia="黑体" w:hAnsi="黑体" w:cs="宋体" w:hint="eastAsia"/>
          <w:szCs w:val="20"/>
        </w:rPr>
        <w:t>二、规范实验教学过程管理</w:t>
      </w:r>
    </w:p>
    <w:p w:rsidR="008A7AD3" w:rsidRPr="008A7AD3" w:rsidRDefault="008A7AD3" w:rsidP="008A7AD3">
      <w:pPr>
        <w:snapToGrid w:val="0"/>
        <w:spacing w:line="364" w:lineRule="exact"/>
        <w:ind w:firstLineChars="200" w:firstLine="420"/>
        <w:rPr>
          <w:rFonts w:ascii="黑体" w:eastAsia="黑体" w:hAnsi="黑体" w:cs="宋体"/>
          <w:szCs w:val="20"/>
        </w:rPr>
      </w:pPr>
      <w:r w:rsidRPr="008A7AD3">
        <w:rPr>
          <w:rFonts w:ascii="黑体" w:eastAsia="黑体" w:hAnsi="黑体" w:cs="宋体" w:hint="eastAsia"/>
          <w:szCs w:val="20"/>
        </w:rPr>
        <w:t>（一）实验教学大纲</w:t>
      </w:r>
    </w:p>
    <w:p w:rsidR="008A7AD3" w:rsidRPr="008A7AD3" w:rsidRDefault="008A7AD3" w:rsidP="008A7AD3">
      <w:pPr>
        <w:snapToGrid w:val="0"/>
        <w:spacing w:line="364" w:lineRule="exact"/>
        <w:ind w:firstLineChars="200" w:firstLine="420"/>
        <w:rPr>
          <w:rFonts w:ascii="黑体" w:eastAsia="黑体" w:hAnsi="黑体" w:cs="Times New Roman"/>
          <w:szCs w:val="21"/>
        </w:rPr>
      </w:pPr>
      <w:r w:rsidRPr="008A7AD3">
        <w:rPr>
          <w:rFonts w:ascii="黑体" w:eastAsia="黑体" w:hAnsi="黑体" w:cs="Times New Roman"/>
          <w:szCs w:val="21"/>
        </w:rPr>
        <w:t xml:space="preserve">1. </w:t>
      </w:r>
      <w:r w:rsidRPr="008A7AD3">
        <w:rPr>
          <w:rFonts w:ascii="黑体" w:eastAsia="黑体" w:hAnsi="黑体" w:cs="Times New Roman" w:hint="eastAsia"/>
          <w:szCs w:val="21"/>
        </w:rPr>
        <w:t>实验教学大纲的制定（修订）应与专业培养计划同步进行，各学院应依据学校培养计划的要求，组织教师编写实验教学大纲，并经学院讨论认定，教务处、实验室及设备管理处备案后执行。</w:t>
      </w:r>
    </w:p>
    <w:p w:rsidR="008A7AD3" w:rsidRPr="008A7AD3" w:rsidRDefault="008A7AD3" w:rsidP="008A7AD3">
      <w:pPr>
        <w:snapToGrid w:val="0"/>
        <w:spacing w:line="364" w:lineRule="exact"/>
        <w:ind w:firstLineChars="200" w:firstLine="420"/>
        <w:rPr>
          <w:rFonts w:ascii="黑体" w:eastAsia="黑体" w:hAnsi="黑体" w:cs="Times New Roman"/>
          <w:szCs w:val="21"/>
        </w:rPr>
      </w:pPr>
      <w:r w:rsidRPr="008A7AD3">
        <w:rPr>
          <w:rFonts w:ascii="黑体" w:eastAsia="黑体" w:hAnsi="黑体" w:cs="Times New Roman"/>
          <w:szCs w:val="21"/>
        </w:rPr>
        <w:t xml:space="preserve">2. </w:t>
      </w:r>
      <w:r w:rsidRPr="008A7AD3">
        <w:rPr>
          <w:rFonts w:ascii="黑体" w:eastAsia="黑体" w:hAnsi="黑体" w:cs="Times New Roman" w:hint="eastAsia"/>
          <w:szCs w:val="21"/>
        </w:rPr>
        <w:t>实</w:t>
      </w:r>
      <w:r w:rsidRPr="008A7AD3">
        <w:rPr>
          <w:rFonts w:ascii="黑体" w:eastAsia="黑体" w:hAnsi="黑体" w:cs="Times New Roman" w:hint="eastAsia"/>
          <w:spacing w:val="-4"/>
          <w:szCs w:val="21"/>
        </w:rPr>
        <w:t>验教学大纲必须按规范要求制订（见附件一）。制订的实验教学大纲既要符合本科教学质量的基本要求，又要体现实验教学内容的拓宽和更新，引导和开拓学生的创新思维，充分</w:t>
      </w:r>
      <w:r w:rsidRPr="008A7AD3">
        <w:rPr>
          <w:rFonts w:ascii="黑体" w:eastAsia="黑体" w:hAnsi="黑体" w:cs="Times New Roman" w:hint="eastAsia"/>
          <w:spacing w:val="-4"/>
          <w:szCs w:val="21"/>
        </w:rPr>
        <w:lastRenderedPageBreak/>
        <w:t>发挥学生在实验中的创造和实践能力。大纲可根据本专业的特点增开任选实验项目。</w:t>
      </w:r>
    </w:p>
    <w:p w:rsidR="008A7AD3" w:rsidRPr="008A7AD3" w:rsidRDefault="008A7AD3" w:rsidP="008A7AD3">
      <w:pPr>
        <w:snapToGrid w:val="0"/>
        <w:spacing w:line="364" w:lineRule="exact"/>
        <w:ind w:firstLineChars="200" w:firstLine="420"/>
        <w:rPr>
          <w:rFonts w:ascii="黑体" w:eastAsia="黑体" w:hAnsi="黑体" w:cs="宋体"/>
          <w:szCs w:val="20"/>
        </w:rPr>
      </w:pPr>
      <w:r w:rsidRPr="008A7AD3">
        <w:rPr>
          <w:rFonts w:ascii="黑体" w:eastAsia="黑体" w:hAnsi="黑体" w:cs="宋体" w:hint="eastAsia"/>
          <w:szCs w:val="20"/>
        </w:rPr>
        <w:t>（二）实验教材及指导书</w:t>
      </w:r>
    </w:p>
    <w:p w:rsidR="008A7AD3" w:rsidRPr="008A7AD3" w:rsidRDefault="008A7AD3" w:rsidP="008A7AD3">
      <w:pPr>
        <w:snapToGrid w:val="0"/>
        <w:spacing w:line="364" w:lineRule="exact"/>
        <w:ind w:firstLineChars="200" w:firstLine="420"/>
        <w:rPr>
          <w:rFonts w:ascii="黑体" w:eastAsia="黑体" w:hAnsi="黑体" w:cs="Times New Roman"/>
          <w:szCs w:val="21"/>
        </w:rPr>
      </w:pPr>
      <w:r w:rsidRPr="008A7AD3">
        <w:rPr>
          <w:rFonts w:ascii="黑体" w:eastAsia="黑体" w:hAnsi="黑体" w:cs="Times New Roman"/>
          <w:szCs w:val="21"/>
        </w:rPr>
        <w:t xml:space="preserve">1. </w:t>
      </w:r>
      <w:r w:rsidRPr="008A7AD3">
        <w:rPr>
          <w:rFonts w:ascii="黑体" w:eastAsia="黑体" w:hAnsi="黑体" w:cs="Times New Roman" w:hint="eastAsia"/>
          <w:szCs w:val="21"/>
        </w:rPr>
        <w:t>凡开实验课程都必须有规范的实验教材或实验指导书，实验教学应使用由出版社正式出版的实验教材或质量较高的自编实验指导书。</w:t>
      </w:r>
    </w:p>
    <w:p w:rsidR="008A7AD3" w:rsidRPr="008A7AD3" w:rsidRDefault="008A7AD3" w:rsidP="008A7AD3">
      <w:pPr>
        <w:snapToGrid w:val="0"/>
        <w:spacing w:line="364" w:lineRule="exact"/>
        <w:ind w:firstLineChars="200" w:firstLine="420"/>
        <w:rPr>
          <w:rFonts w:ascii="黑体" w:eastAsia="黑体" w:hAnsi="黑体" w:cs="Times New Roman"/>
          <w:szCs w:val="21"/>
        </w:rPr>
      </w:pPr>
      <w:r w:rsidRPr="008A7AD3">
        <w:rPr>
          <w:rFonts w:ascii="黑体" w:eastAsia="黑体" w:hAnsi="黑体" w:cs="Times New Roman"/>
          <w:szCs w:val="21"/>
        </w:rPr>
        <w:t xml:space="preserve">2. </w:t>
      </w:r>
      <w:r w:rsidRPr="008A7AD3">
        <w:rPr>
          <w:rFonts w:ascii="黑体" w:eastAsia="黑体" w:hAnsi="黑体" w:cs="Times New Roman" w:hint="eastAsia"/>
          <w:szCs w:val="21"/>
        </w:rPr>
        <w:t>实验指导书应按规范要求编写（见附件二）。</w:t>
      </w:r>
    </w:p>
    <w:p w:rsidR="008A7AD3" w:rsidRPr="008A7AD3" w:rsidRDefault="008A7AD3" w:rsidP="008A7AD3">
      <w:pPr>
        <w:snapToGrid w:val="0"/>
        <w:spacing w:line="364" w:lineRule="exact"/>
        <w:ind w:firstLineChars="200" w:firstLine="420"/>
        <w:rPr>
          <w:rFonts w:ascii="黑体" w:eastAsia="黑体" w:hAnsi="黑体" w:cs="Times New Roman"/>
          <w:szCs w:val="21"/>
        </w:rPr>
      </w:pPr>
      <w:r w:rsidRPr="008A7AD3">
        <w:rPr>
          <w:rFonts w:ascii="黑体" w:eastAsia="黑体" w:hAnsi="黑体" w:cs="Times New Roman"/>
          <w:szCs w:val="21"/>
        </w:rPr>
        <w:t>3</w:t>
      </w:r>
      <w:r w:rsidRPr="008A7AD3">
        <w:rPr>
          <w:rFonts w:ascii="黑体" w:eastAsia="黑体" w:hAnsi="黑体" w:cs="Times New Roman" w:hint="eastAsia"/>
          <w:szCs w:val="21"/>
        </w:rPr>
        <w:t>．要提高实验教学信息化水平，完善网络化教学平台，开发各种虚拟实验课件。</w:t>
      </w:r>
    </w:p>
    <w:p w:rsidR="008A7AD3" w:rsidRPr="008A7AD3" w:rsidRDefault="008A7AD3" w:rsidP="008A7AD3">
      <w:pPr>
        <w:snapToGrid w:val="0"/>
        <w:spacing w:line="364" w:lineRule="exact"/>
        <w:ind w:firstLineChars="200" w:firstLine="420"/>
        <w:rPr>
          <w:rFonts w:ascii="黑体" w:eastAsia="黑体" w:hAnsi="黑体" w:cs="宋体"/>
          <w:szCs w:val="20"/>
        </w:rPr>
      </w:pPr>
      <w:r w:rsidRPr="008A7AD3">
        <w:rPr>
          <w:rFonts w:ascii="黑体" w:eastAsia="黑体" w:hAnsi="黑体" w:cs="宋体" w:hint="eastAsia"/>
          <w:szCs w:val="20"/>
        </w:rPr>
        <w:t>（三）实验教学任务下达与执行</w:t>
      </w:r>
    </w:p>
    <w:p w:rsidR="008A7AD3" w:rsidRPr="008A7AD3" w:rsidRDefault="008A7AD3" w:rsidP="008A7AD3">
      <w:pPr>
        <w:snapToGrid w:val="0"/>
        <w:spacing w:line="364" w:lineRule="exact"/>
        <w:ind w:firstLineChars="200" w:firstLine="420"/>
        <w:rPr>
          <w:rFonts w:ascii="黑体" w:eastAsia="黑体" w:hAnsi="黑体" w:cs="Times New Roman"/>
          <w:szCs w:val="21"/>
        </w:rPr>
      </w:pPr>
      <w:r w:rsidRPr="008A7AD3">
        <w:rPr>
          <w:rFonts w:ascii="黑体" w:eastAsia="黑体" w:hAnsi="黑体" w:cs="Times New Roman"/>
          <w:szCs w:val="21"/>
        </w:rPr>
        <w:t xml:space="preserve">1. </w:t>
      </w:r>
      <w:r w:rsidRPr="008A7AD3">
        <w:rPr>
          <w:rFonts w:ascii="黑体" w:eastAsia="黑体" w:hAnsi="黑体" w:cs="Times New Roman" w:hint="eastAsia"/>
          <w:szCs w:val="21"/>
        </w:rPr>
        <w:t>各学院应根据培养计划规定的实验教学任务，做好实验教学计划和准备工作。各实验室在每学期初登录实验室及设备管理处网站，填报“实验基本信息”。实验教学计划在执行过程中，不得随意撤消或变更实验项目。</w:t>
      </w:r>
    </w:p>
    <w:p w:rsidR="008A7AD3" w:rsidRPr="008A7AD3" w:rsidRDefault="008A7AD3" w:rsidP="008A7AD3">
      <w:pPr>
        <w:snapToGrid w:val="0"/>
        <w:spacing w:line="364" w:lineRule="exact"/>
        <w:ind w:firstLineChars="200" w:firstLine="420"/>
        <w:rPr>
          <w:rFonts w:ascii="黑体" w:eastAsia="黑体" w:hAnsi="黑体" w:cs="Times New Roman"/>
          <w:szCs w:val="21"/>
        </w:rPr>
      </w:pPr>
      <w:r w:rsidRPr="008A7AD3">
        <w:rPr>
          <w:rFonts w:ascii="黑体" w:eastAsia="黑体" w:hAnsi="黑体" w:cs="Times New Roman"/>
          <w:szCs w:val="21"/>
        </w:rPr>
        <w:t xml:space="preserve">2. </w:t>
      </w:r>
      <w:r w:rsidRPr="008A7AD3">
        <w:rPr>
          <w:rFonts w:ascii="黑体" w:eastAsia="黑体" w:hAnsi="黑体" w:cs="Times New Roman" w:hint="eastAsia"/>
          <w:szCs w:val="21"/>
        </w:rPr>
        <w:t>实验室应按照实验教学安排，做好各项准备工作，提供良好的实验条件。</w:t>
      </w:r>
    </w:p>
    <w:p w:rsidR="008A7AD3" w:rsidRPr="008A7AD3" w:rsidRDefault="008A7AD3" w:rsidP="008A7AD3">
      <w:pPr>
        <w:snapToGrid w:val="0"/>
        <w:spacing w:line="364" w:lineRule="exact"/>
        <w:ind w:firstLineChars="200" w:firstLine="420"/>
        <w:rPr>
          <w:rFonts w:ascii="黑体" w:eastAsia="黑体" w:hAnsi="黑体" w:cs="Times New Roman"/>
          <w:szCs w:val="21"/>
        </w:rPr>
      </w:pPr>
      <w:r w:rsidRPr="008A7AD3">
        <w:rPr>
          <w:rFonts w:ascii="黑体" w:eastAsia="黑体" w:hAnsi="黑体" w:cs="Times New Roman"/>
          <w:szCs w:val="21"/>
        </w:rPr>
        <w:t xml:space="preserve">3. </w:t>
      </w:r>
      <w:r w:rsidRPr="008A7AD3">
        <w:rPr>
          <w:rFonts w:ascii="黑体" w:eastAsia="黑体" w:hAnsi="黑体" w:cs="Times New Roman" w:hint="eastAsia"/>
          <w:szCs w:val="21"/>
        </w:rPr>
        <w:t>对第一次上实验课的学生，实验指导教师要介绍实验室概况，宣讲实验守则、注意事项及有关的规章制度，对学生进行安全和纪律教育。对破坏实验室规章制度，违反操作规程或不听指导的学生，指导教师或实验技术人员有权停止其实验。</w:t>
      </w:r>
    </w:p>
    <w:p w:rsidR="008A7AD3" w:rsidRPr="008A7AD3" w:rsidRDefault="008A7AD3" w:rsidP="008A7AD3">
      <w:pPr>
        <w:snapToGrid w:val="0"/>
        <w:spacing w:line="364" w:lineRule="exact"/>
        <w:ind w:firstLineChars="200" w:firstLine="420"/>
        <w:rPr>
          <w:rFonts w:ascii="黑体" w:eastAsia="黑体" w:hAnsi="黑体" w:cs="Times New Roman"/>
          <w:szCs w:val="21"/>
        </w:rPr>
      </w:pPr>
      <w:r w:rsidRPr="008A7AD3">
        <w:rPr>
          <w:rFonts w:ascii="黑体" w:eastAsia="黑体" w:hAnsi="黑体" w:cs="Times New Roman"/>
          <w:szCs w:val="21"/>
        </w:rPr>
        <w:t xml:space="preserve">4. </w:t>
      </w:r>
      <w:r w:rsidRPr="008A7AD3">
        <w:rPr>
          <w:rFonts w:ascii="黑体" w:eastAsia="黑体" w:hAnsi="黑体" w:cs="Times New Roman" w:hint="eastAsia"/>
          <w:szCs w:val="21"/>
        </w:rPr>
        <w:t>各实验室应如实填写“西南交通大学实验教学记录表”，由实验室主任签字后留存。</w:t>
      </w:r>
    </w:p>
    <w:p w:rsidR="008A7AD3" w:rsidRPr="008A7AD3" w:rsidRDefault="008A7AD3" w:rsidP="008A7AD3">
      <w:pPr>
        <w:snapToGrid w:val="0"/>
        <w:spacing w:line="364" w:lineRule="exact"/>
        <w:ind w:firstLineChars="200" w:firstLine="420"/>
        <w:rPr>
          <w:rFonts w:ascii="黑体" w:eastAsia="黑体" w:hAnsi="黑体" w:cs="宋体"/>
          <w:szCs w:val="20"/>
        </w:rPr>
      </w:pPr>
      <w:r w:rsidRPr="008A7AD3">
        <w:rPr>
          <w:rFonts w:ascii="黑体" w:eastAsia="黑体" w:hAnsi="黑体" w:cs="宋体" w:hint="eastAsia"/>
          <w:szCs w:val="20"/>
        </w:rPr>
        <w:t>（四）实验报告及考核</w:t>
      </w:r>
    </w:p>
    <w:p w:rsidR="008A7AD3" w:rsidRPr="008A7AD3" w:rsidRDefault="008A7AD3" w:rsidP="008A7AD3">
      <w:pPr>
        <w:snapToGrid w:val="0"/>
        <w:spacing w:line="364" w:lineRule="exact"/>
        <w:ind w:firstLineChars="200" w:firstLine="420"/>
        <w:rPr>
          <w:rFonts w:ascii="黑体" w:eastAsia="黑体" w:hAnsi="黑体" w:cs="Times New Roman"/>
          <w:szCs w:val="21"/>
        </w:rPr>
      </w:pPr>
      <w:r w:rsidRPr="008A7AD3">
        <w:rPr>
          <w:rFonts w:ascii="黑体" w:eastAsia="黑体" w:hAnsi="黑体" w:cs="Times New Roman"/>
          <w:szCs w:val="21"/>
        </w:rPr>
        <w:t xml:space="preserve">1. </w:t>
      </w:r>
      <w:r w:rsidRPr="008A7AD3">
        <w:rPr>
          <w:rFonts w:ascii="黑体" w:eastAsia="黑体" w:hAnsi="黑体" w:cs="Times New Roman" w:hint="eastAsia"/>
          <w:szCs w:val="21"/>
        </w:rPr>
        <w:t>实验报告是每个实验项目的全面总结，是教师考核学生实验成绩的主要依据。实验报告应反映学生分析、归纳、总结实验数据，讨论实验结果并把实验获得的感性认识上升为理性认识的过程。实验报告要用规定的实验报告纸书写，要求语言通顺、图表清晰、分析合理、讨论深入，处理数据应由学生独立进行，不能多人合写一份报告。实验报告要真实反映实验结果，不得伪造。（具体要求见附件三）</w:t>
      </w:r>
    </w:p>
    <w:p w:rsidR="008A7AD3" w:rsidRPr="008A7AD3" w:rsidRDefault="008A7AD3" w:rsidP="008A7AD3">
      <w:pPr>
        <w:snapToGrid w:val="0"/>
        <w:spacing w:line="364" w:lineRule="exact"/>
        <w:ind w:firstLineChars="200" w:firstLine="420"/>
        <w:rPr>
          <w:rFonts w:ascii="黑体" w:eastAsia="黑体" w:hAnsi="黑体" w:cs="Times New Roman"/>
          <w:szCs w:val="21"/>
        </w:rPr>
      </w:pPr>
      <w:r w:rsidRPr="008A7AD3">
        <w:rPr>
          <w:rFonts w:ascii="黑体" w:eastAsia="黑体" w:hAnsi="黑体" w:cs="Times New Roman"/>
          <w:szCs w:val="21"/>
        </w:rPr>
        <w:t xml:space="preserve">2. </w:t>
      </w:r>
      <w:r w:rsidRPr="008A7AD3">
        <w:rPr>
          <w:rFonts w:ascii="黑体" w:eastAsia="黑体" w:hAnsi="黑体" w:cs="Times New Roman" w:hint="eastAsia"/>
          <w:szCs w:val="21"/>
        </w:rPr>
        <w:t>实验指导教师应认真做好学生实验课考勤登记，及时认真批改实验报告，评分登记，对无故不参加实验超过实验计划学时数</w:t>
      </w:r>
      <w:r w:rsidRPr="008A7AD3">
        <w:rPr>
          <w:rFonts w:ascii="黑体" w:eastAsia="黑体" w:hAnsi="黑体" w:cs="Times New Roman"/>
          <w:szCs w:val="21"/>
        </w:rPr>
        <w:t>30%</w:t>
      </w:r>
      <w:r w:rsidRPr="008A7AD3">
        <w:rPr>
          <w:rFonts w:ascii="黑体" w:eastAsia="黑体" w:hAnsi="黑体" w:cs="Times New Roman" w:hint="eastAsia"/>
          <w:szCs w:val="21"/>
        </w:rPr>
        <w:t>的学生，不交实验报告次数达到应交实验报告一半的学生，应取消其实验成绩。</w:t>
      </w:r>
    </w:p>
    <w:p w:rsidR="008A7AD3" w:rsidRPr="008A7AD3" w:rsidRDefault="008A7AD3" w:rsidP="008A7AD3">
      <w:pPr>
        <w:snapToGrid w:val="0"/>
        <w:spacing w:line="364" w:lineRule="exact"/>
        <w:ind w:firstLineChars="200" w:firstLine="420"/>
        <w:rPr>
          <w:rFonts w:ascii="黑体" w:eastAsia="黑体" w:hAnsi="黑体" w:cs="Times New Roman"/>
          <w:szCs w:val="21"/>
        </w:rPr>
      </w:pPr>
      <w:r w:rsidRPr="008A7AD3">
        <w:rPr>
          <w:rFonts w:ascii="黑体" w:eastAsia="黑体" w:hAnsi="黑体" w:cs="Times New Roman"/>
          <w:szCs w:val="21"/>
        </w:rPr>
        <w:t xml:space="preserve">3. </w:t>
      </w:r>
      <w:r w:rsidRPr="008A7AD3">
        <w:rPr>
          <w:rFonts w:ascii="黑体" w:eastAsia="黑体" w:hAnsi="黑体" w:cs="Times New Roman" w:hint="eastAsia"/>
          <w:szCs w:val="21"/>
        </w:rPr>
        <w:t>鼓励学生在实验中有所创新，从各方面支持其创新成果得到深化，并转化为实验新内容。</w:t>
      </w:r>
    </w:p>
    <w:p w:rsidR="008A7AD3" w:rsidRPr="008A7AD3" w:rsidRDefault="008A7AD3" w:rsidP="008A7AD3">
      <w:pPr>
        <w:keepNext/>
        <w:keepLines/>
        <w:snapToGrid w:val="0"/>
        <w:spacing w:before="240" w:after="120"/>
        <w:ind w:firstLineChars="200" w:firstLine="420"/>
        <w:outlineLvl w:val="2"/>
        <w:rPr>
          <w:rFonts w:ascii="黑体" w:eastAsia="黑体" w:hAnsi="黑体" w:cs="宋体"/>
          <w:szCs w:val="20"/>
        </w:rPr>
      </w:pPr>
      <w:r w:rsidRPr="008A7AD3">
        <w:rPr>
          <w:rFonts w:ascii="黑体" w:eastAsia="黑体" w:hAnsi="黑体" w:cs="宋体" w:hint="eastAsia"/>
          <w:szCs w:val="20"/>
        </w:rPr>
        <w:t>三、实验室队伍建设</w:t>
      </w:r>
    </w:p>
    <w:p w:rsidR="008A7AD3" w:rsidRPr="008A7AD3" w:rsidRDefault="008A7AD3" w:rsidP="008A7AD3">
      <w:pPr>
        <w:snapToGrid w:val="0"/>
        <w:spacing w:line="360" w:lineRule="exact"/>
        <w:ind w:firstLineChars="200" w:firstLine="420"/>
        <w:rPr>
          <w:rFonts w:ascii="黑体" w:eastAsia="黑体" w:hAnsi="黑体" w:cs="Times New Roman"/>
          <w:szCs w:val="21"/>
        </w:rPr>
      </w:pPr>
      <w:r w:rsidRPr="008A7AD3">
        <w:rPr>
          <w:rFonts w:ascii="黑体" w:eastAsia="黑体" w:hAnsi="黑体" w:cs="Times New Roman" w:hint="eastAsia"/>
          <w:szCs w:val="21"/>
        </w:rPr>
        <w:t>应重视实验教学队伍建设，采取有效措施，鼓励高水平教师投入实验教学工作。建立实验教学队伍知识、技术不断更新的科学有效的培养机制。形成实验教学与理论教学队伍互通，教学、科研、技术兼容，核心骨干相对稳定，结构合理的实验教学团队。</w:t>
      </w:r>
    </w:p>
    <w:p w:rsidR="008A7AD3" w:rsidRPr="008A7AD3" w:rsidRDefault="008A7AD3" w:rsidP="008A7AD3">
      <w:pPr>
        <w:keepNext/>
        <w:keepLines/>
        <w:snapToGrid w:val="0"/>
        <w:spacing w:before="240" w:after="120"/>
        <w:ind w:firstLineChars="200" w:firstLine="420"/>
        <w:outlineLvl w:val="2"/>
        <w:rPr>
          <w:rFonts w:ascii="黑体" w:eastAsia="黑体" w:hAnsi="黑体" w:cs="宋体"/>
          <w:szCs w:val="20"/>
        </w:rPr>
      </w:pPr>
      <w:r w:rsidRPr="008A7AD3">
        <w:rPr>
          <w:rFonts w:ascii="黑体" w:eastAsia="黑体" w:hAnsi="黑体" w:cs="宋体" w:hint="eastAsia"/>
          <w:szCs w:val="20"/>
        </w:rPr>
        <w:t>四、加强完善实验教学评估工作</w:t>
      </w:r>
    </w:p>
    <w:p w:rsidR="008A7AD3" w:rsidRPr="008A7AD3" w:rsidRDefault="008A7AD3" w:rsidP="008A7AD3">
      <w:pPr>
        <w:snapToGrid w:val="0"/>
        <w:spacing w:line="360" w:lineRule="exact"/>
        <w:ind w:firstLineChars="200" w:firstLine="420"/>
        <w:rPr>
          <w:rFonts w:ascii="黑体" w:eastAsia="黑体" w:hAnsi="黑体" w:cs="Times New Roman"/>
          <w:szCs w:val="21"/>
        </w:rPr>
      </w:pPr>
      <w:r w:rsidRPr="008A7AD3">
        <w:rPr>
          <w:rFonts w:ascii="黑体" w:eastAsia="黑体" w:hAnsi="黑体" w:cs="Times New Roman" w:hint="eastAsia"/>
          <w:szCs w:val="21"/>
        </w:rPr>
        <w:t>（</w:t>
      </w:r>
      <w:r w:rsidRPr="008A7AD3">
        <w:rPr>
          <w:rFonts w:ascii="黑体" w:eastAsia="黑体" w:hAnsi="黑体" w:cs="Times New Roman"/>
          <w:szCs w:val="21"/>
        </w:rPr>
        <w:t>1</w:t>
      </w:r>
      <w:r w:rsidRPr="008A7AD3">
        <w:rPr>
          <w:rFonts w:ascii="黑体" w:eastAsia="黑体" w:hAnsi="黑体" w:cs="Times New Roman" w:hint="eastAsia"/>
          <w:szCs w:val="21"/>
        </w:rPr>
        <w:t>）根据《西南交通大学实验室工作考核办法》所提出的要求，每年对各学院的实验教学工作进行考核。</w:t>
      </w:r>
    </w:p>
    <w:p w:rsidR="008A7AD3" w:rsidRPr="008A7AD3" w:rsidRDefault="008A7AD3" w:rsidP="008A7AD3">
      <w:pPr>
        <w:snapToGrid w:val="0"/>
        <w:spacing w:line="360" w:lineRule="exact"/>
        <w:ind w:firstLineChars="200" w:firstLine="420"/>
        <w:rPr>
          <w:rFonts w:ascii="黑体" w:eastAsia="黑体" w:hAnsi="黑体" w:cs="Times New Roman"/>
          <w:szCs w:val="21"/>
        </w:rPr>
      </w:pPr>
      <w:r w:rsidRPr="008A7AD3">
        <w:rPr>
          <w:rFonts w:ascii="黑体" w:eastAsia="黑体" w:hAnsi="黑体" w:cs="Times New Roman" w:hint="eastAsia"/>
          <w:szCs w:val="21"/>
        </w:rPr>
        <w:t>（</w:t>
      </w:r>
      <w:r w:rsidRPr="008A7AD3">
        <w:rPr>
          <w:rFonts w:ascii="黑体" w:eastAsia="黑体" w:hAnsi="黑体" w:cs="Times New Roman"/>
          <w:szCs w:val="21"/>
        </w:rPr>
        <w:t>2</w:t>
      </w:r>
      <w:r w:rsidRPr="008A7AD3">
        <w:rPr>
          <w:rFonts w:ascii="黑体" w:eastAsia="黑体" w:hAnsi="黑体" w:cs="Times New Roman" w:hint="eastAsia"/>
          <w:szCs w:val="21"/>
        </w:rPr>
        <w:t>）通过多种途径，征求学生的意见，完善实验教学评估工作。</w:t>
      </w:r>
      <w:r w:rsidRPr="008A7AD3">
        <w:rPr>
          <w:rFonts w:ascii="黑体" w:eastAsia="黑体" w:hAnsi="黑体" w:cs="Times New Roman"/>
          <w:szCs w:val="21"/>
        </w:rPr>
        <w:t xml:space="preserve"> </w:t>
      </w:r>
    </w:p>
    <w:p w:rsidR="008A7AD3" w:rsidRPr="008A7AD3" w:rsidRDefault="008A7AD3" w:rsidP="008A7AD3">
      <w:pPr>
        <w:snapToGrid w:val="0"/>
        <w:spacing w:line="360" w:lineRule="auto"/>
        <w:ind w:firstLineChars="1750" w:firstLine="3675"/>
        <w:rPr>
          <w:rFonts w:ascii="黑体" w:eastAsia="黑体" w:hAnsi="黑体" w:cs="Times New Roman"/>
          <w:szCs w:val="21"/>
        </w:rPr>
      </w:pPr>
    </w:p>
    <w:p w:rsidR="008A7AD3" w:rsidRPr="008A7AD3" w:rsidRDefault="008A7AD3" w:rsidP="008A7AD3">
      <w:pPr>
        <w:snapToGrid w:val="0"/>
        <w:spacing w:line="360" w:lineRule="auto"/>
        <w:ind w:firstLineChars="2650" w:firstLine="5565"/>
        <w:rPr>
          <w:rFonts w:ascii="黑体" w:eastAsia="黑体" w:hAnsi="黑体" w:cs="Times New Roman"/>
          <w:szCs w:val="21"/>
        </w:rPr>
      </w:pPr>
      <w:smartTag w:uri="urn:schemas-microsoft-com:office:smarttags" w:element="chsdate">
        <w:smartTagPr>
          <w:attr w:name="Year" w:val="2007"/>
          <w:attr w:name="Month" w:val="7"/>
          <w:attr w:name="Day" w:val="12"/>
          <w:attr w:name="IsLunarDate" w:val="False"/>
          <w:attr w:name="IsROCDate" w:val="False"/>
        </w:smartTagPr>
        <w:r w:rsidRPr="008A7AD3">
          <w:rPr>
            <w:rFonts w:ascii="黑体" w:eastAsia="黑体" w:hAnsi="黑体" w:cs="Times New Roman" w:hint="eastAsia"/>
            <w:szCs w:val="21"/>
          </w:rPr>
          <w:t>二〇〇七年七月十二日</w:t>
        </w:r>
      </w:smartTag>
      <w:r>
        <w:rPr>
          <w:rFonts w:ascii="黑体" w:eastAsia="黑体" w:hAnsi="黑体" w:cs="Times New Roman"/>
          <w:szCs w:val="21"/>
        </w:rPr>
        <w:t xml:space="preserve"> </w:t>
      </w:r>
    </w:p>
    <w:sectPr w:rsidR="008A7AD3" w:rsidRPr="008A7AD3" w:rsidSect="00B23A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大标宋简体">
    <w:altName w:val="hakuyoxingshu7000"/>
    <w:charset w:val="86"/>
    <w:family w:val="script"/>
    <w:pitch w:val="fixed"/>
    <w:sig w:usb0="00000000" w:usb1="080E0000" w:usb2="00000010" w:usb3="00000000" w:csb0="00040000" w:csb1="00000000"/>
  </w:font>
  <w:font w:name="方正宋黑简体">
    <w:altName w:val="hakuyoxingshu7000"/>
    <w:charset w:val="86"/>
    <w:family w:val="script"/>
    <w:pitch w:val="fixed"/>
    <w:sig w:usb0="00000000" w:usb1="080E0000" w:usb2="00000010" w:usb3="00000000" w:csb0="00040000" w:csb1="00000000"/>
  </w:font>
  <w:font w:name="华文宋体">
    <w:altName w:val="hakuyoxingshu7000"/>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7AD3"/>
    <w:rsid w:val="003E4F6A"/>
    <w:rsid w:val="008A7AD3"/>
    <w:rsid w:val="00A30848"/>
    <w:rsid w:val="00B23A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A0E"/>
    <w:pPr>
      <w:widowControl w:val="0"/>
      <w:jc w:val="both"/>
    </w:pPr>
  </w:style>
  <w:style w:type="paragraph" w:styleId="2">
    <w:name w:val="heading 2"/>
    <w:basedOn w:val="a"/>
    <w:next w:val="a"/>
    <w:link w:val="2Char"/>
    <w:uiPriority w:val="9"/>
    <w:qFormat/>
    <w:rsid w:val="008A7AD3"/>
    <w:pPr>
      <w:keepLines/>
      <w:spacing w:before="260" w:after="260"/>
      <w:jc w:val="center"/>
      <w:outlineLvl w:val="1"/>
    </w:pPr>
    <w:rPr>
      <w:rFonts w:ascii="Arial" w:eastAsia="方正大标宋简体" w:hAnsi="Arial" w:cs="Times New Roman"/>
      <w:bCs/>
      <w:sz w:val="36"/>
      <w:szCs w:val="36"/>
      <w:u w:color="FF00FF"/>
    </w:rPr>
  </w:style>
  <w:style w:type="paragraph" w:styleId="3">
    <w:name w:val="heading 3"/>
    <w:basedOn w:val="a"/>
    <w:next w:val="a"/>
    <w:link w:val="3Char"/>
    <w:uiPriority w:val="9"/>
    <w:semiHidden/>
    <w:unhideWhenUsed/>
    <w:qFormat/>
    <w:rsid w:val="008A7A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A7AD3"/>
    <w:rPr>
      <w:rFonts w:ascii="Arial" w:eastAsia="方正大标宋简体" w:hAnsi="Arial" w:cs="Times New Roman"/>
      <w:bCs/>
      <w:sz w:val="36"/>
      <w:szCs w:val="36"/>
      <w:u w:color="FF00FF"/>
    </w:rPr>
  </w:style>
  <w:style w:type="paragraph" w:styleId="a3">
    <w:name w:val="Body Text Indent"/>
    <w:basedOn w:val="a"/>
    <w:link w:val="Char"/>
    <w:uiPriority w:val="99"/>
    <w:semiHidden/>
    <w:unhideWhenUsed/>
    <w:rsid w:val="008A7AD3"/>
    <w:pPr>
      <w:ind w:firstLineChars="200" w:firstLine="420"/>
    </w:pPr>
    <w:rPr>
      <w:rFonts w:ascii="宋体" w:eastAsia="宋体" w:hAnsi="宋体" w:cs="Times New Roman"/>
      <w:szCs w:val="24"/>
    </w:rPr>
  </w:style>
  <w:style w:type="character" w:customStyle="1" w:styleId="Char">
    <w:name w:val="正文文本缩进 Char"/>
    <w:basedOn w:val="a0"/>
    <w:link w:val="a3"/>
    <w:uiPriority w:val="99"/>
    <w:semiHidden/>
    <w:rsid w:val="008A7AD3"/>
    <w:rPr>
      <w:rFonts w:ascii="宋体" w:eastAsia="宋体" w:hAnsi="宋体" w:cs="Times New Roman"/>
      <w:szCs w:val="24"/>
    </w:rPr>
  </w:style>
  <w:style w:type="paragraph" w:customStyle="1" w:styleId="32">
    <w:name w:val="样式 标题 3 + 首行缩进:  2 字符"/>
    <w:basedOn w:val="3"/>
    <w:next w:val="a"/>
    <w:semiHidden/>
    <w:rsid w:val="008A7AD3"/>
    <w:pPr>
      <w:spacing w:before="240" w:after="120" w:line="240" w:lineRule="auto"/>
      <w:ind w:firstLineChars="200" w:firstLine="420"/>
    </w:pPr>
    <w:rPr>
      <w:rFonts w:ascii="Times New Roman" w:eastAsia="方正宋黑简体" w:hAnsi="Times New Roman" w:cs="宋体"/>
      <w:b w:val="0"/>
      <w:bCs w:val="0"/>
      <w:sz w:val="21"/>
      <w:szCs w:val="20"/>
    </w:rPr>
  </w:style>
  <w:style w:type="paragraph" w:customStyle="1" w:styleId="8218">
    <w:name w:val="样式 (中文) 华文宋体 段前: 8.2 磅 行距: 固定值 18 磅"/>
    <w:basedOn w:val="a"/>
    <w:semiHidden/>
    <w:rsid w:val="008A7AD3"/>
    <w:pPr>
      <w:spacing w:before="164" w:line="360" w:lineRule="exact"/>
      <w:ind w:firstLineChars="200" w:firstLine="420"/>
    </w:pPr>
    <w:rPr>
      <w:rFonts w:ascii="Times New Roman" w:eastAsia="华文宋体" w:hAnsi="华文宋体" w:cs="宋体"/>
      <w:szCs w:val="20"/>
    </w:rPr>
  </w:style>
  <w:style w:type="character" w:customStyle="1" w:styleId="3Char">
    <w:name w:val="标题 3 Char"/>
    <w:basedOn w:val="a0"/>
    <w:link w:val="3"/>
    <w:uiPriority w:val="9"/>
    <w:semiHidden/>
    <w:rsid w:val="008A7AD3"/>
    <w:rPr>
      <w:b/>
      <w:bCs/>
      <w:sz w:val="32"/>
      <w:szCs w:val="32"/>
    </w:rPr>
  </w:style>
</w:styles>
</file>

<file path=word/webSettings.xml><?xml version="1.0" encoding="utf-8"?>
<w:webSettings xmlns:r="http://schemas.openxmlformats.org/officeDocument/2006/relationships" xmlns:w="http://schemas.openxmlformats.org/wordprocessingml/2006/main">
  <w:divs>
    <w:div w:id="6194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毛丽丽</dc:creator>
  <cp:lastModifiedBy>毛丽丽</cp:lastModifiedBy>
  <cp:revision>1</cp:revision>
  <dcterms:created xsi:type="dcterms:W3CDTF">2015-04-19T04:23:00Z</dcterms:created>
  <dcterms:modified xsi:type="dcterms:W3CDTF">2015-04-19T04:24:00Z</dcterms:modified>
</cp:coreProperties>
</file>