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90" w:rsidRPr="00851542" w:rsidRDefault="009B044A" w:rsidP="009B044A">
      <w:pPr>
        <w:jc w:val="center"/>
        <w:rPr>
          <w:rFonts w:ascii="Times New Roman" w:eastAsia="宋体" w:hAnsi="Times New Roman" w:cs="Times New Roman"/>
          <w:sz w:val="28"/>
          <w:szCs w:val="21"/>
        </w:rPr>
      </w:pPr>
      <w:r w:rsidRPr="00851542">
        <w:rPr>
          <w:rFonts w:ascii="Times New Roman" w:eastAsia="宋体" w:hAnsi="Times New Roman" w:cs="Times New Roman"/>
          <w:sz w:val="28"/>
          <w:szCs w:val="21"/>
        </w:rPr>
        <w:t>西南交通大学茅以升学院学生淘汰与增选管理办法</w:t>
      </w:r>
      <w:r w:rsidR="00851542" w:rsidRPr="00851542">
        <w:rPr>
          <w:rFonts w:ascii="Times New Roman" w:eastAsia="宋体" w:hAnsi="Times New Roman" w:cs="Times New Roman" w:hint="eastAsia"/>
          <w:sz w:val="28"/>
          <w:szCs w:val="21"/>
        </w:rPr>
        <w:t>(</w:t>
      </w:r>
      <w:r w:rsidR="00851542" w:rsidRPr="00851542">
        <w:rPr>
          <w:rFonts w:ascii="Times New Roman" w:eastAsia="宋体" w:hAnsi="Times New Roman" w:cs="Times New Roman"/>
          <w:sz w:val="28"/>
          <w:szCs w:val="21"/>
        </w:rPr>
        <w:t>2014</w:t>
      </w:r>
      <w:r w:rsidR="00851542" w:rsidRPr="00851542">
        <w:rPr>
          <w:rFonts w:ascii="Times New Roman" w:eastAsia="宋体" w:hAnsi="Times New Roman" w:cs="Times New Roman" w:hint="eastAsia"/>
          <w:sz w:val="28"/>
          <w:szCs w:val="21"/>
        </w:rPr>
        <w:t>级</w:t>
      </w:r>
      <w:r w:rsidR="00851542" w:rsidRPr="00851542">
        <w:rPr>
          <w:rFonts w:ascii="Times New Roman" w:eastAsia="宋体" w:hAnsi="Times New Roman" w:cs="Times New Roman"/>
          <w:sz w:val="28"/>
          <w:szCs w:val="21"/>
        </w:rPr>
        <w:t>通用</w:t>
      </w:r>
      <w:r w:rsidR="00851542" w:rsidRPr="00851542">
        <w:rPr>
          <w:rFonts w:ascii="Times New Roman" w:eastAsia="宋体" w:hAnsi="Times New Roman" w:cs="Times New Roman" w:hint="eastAsia"/>
          <w:sz w:val="28"/>
          <w:szCs w:val="21"/>
        </w:rPr>
        <w:t>)</w:t>
      </w:r>
    </w:p>
    <w:p w:rsidR="00BB4D5D" w:rsidRDefault="00851542" w:rsidP="00BB4D5D">
      <w:pPr>
        <w:autoSpaceDE w:val="0"/>
        <w:autoSpaceDN w:val="0"/>
        <w:adjustRightInd w:val="0"/>
        <w:jc w:val="left"/>
        <w:rPr>
          <w:rFonts w:ascii="MicrosoftYaHei-Bold" w:eastAsia="MicrosoftYaHei-Bold" w:cs="MicrosoftYaHei-Bold"/>
          <w:b/>
          <w:bCs/>
          <w:kern w:val="0"/>
          <w:sz w:val="24"/>
          <w:szCs w:val="24"/>
        </w:rPr>
      </w:pPr>
      <w:r>
        <w:rPr>
          <w:rFonts w:ascii="MicrosoftYaHei-Bold" w:eastAsia="MicrosoftYaHei-Bold" w:cs="MicrosoftYaHei-Bold" w:hint="eastAsia"/>
          <w:b/>
          <w:bCs/>
          <w:kern w:val="0"/>
          <w:sz w:val="30"/>
          <w:szCs w:val="30"/>
        </w:rPr>
        <w:t xml:space="preserve"> </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为实现拔尖创新人才培养目标，实现因材施教，调动学生学习积极性与主动性，保证人才培养质量，决定在茅以升学院实行滚动机制。对达不到要求者转入普通班学习，对普通班成绩优异者，可增选至茅以升学院学习。具体办法如下：</w:t>
      </w:r>
    </w:p>
    <w:p w:rsidR="00BB4D5D" w:rsidRPr="00851542" w:rsidRDefault="00BB4D5D" w:rsidP="00BB4D5D">
      <w:pPr>
        <w:autoSpaceDE w:val="0"/>
        <w:autoSpaceDN w:val="0"/>
        <w:adjustRightInd w:val="0"/>
        <w:jc w:val="left"/>
        <w:rPr>
          <w:rFonts w:ascii="宋体" w:eastAsia="宋体" w:cs="宋体"/>
          <w:b/>
          <w:kern w:val="0"/>
          <w:sz w:val="28"/>
          <w:szCs w:val="28"/>
        </w:rPr>
      </w:pPr>
      <w:r w:rsidRPr="00851542">
        <w:rPr>
          <w:rFonts w:ascii="宋体" w:eastAsia="宋体" w:cs="宋体" w:hint="eastAsia"/>
          <w:b/>
          <w:kern w:val="0"/>
          <w:sz w:val="28"/>
          <w:szCs w:val="28"/>
        </w:rPr>
        <w:t>第一章学业黄牌预警办法</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第一条茅以升学院学生学业黄牌工作在第二学期初、第三学期初、第四学期初、第五学期初进行。</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第二条具有下列情况之一者，获得一次学业黄牌：</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1. </w:t>
      </w:r>
      <w:r w:rsidRPr="00851542">
        <w:rPr>
          <w:rFonts w:ascii="宋体" w:eastAsia="宋体" w:cs="宋体" w:hint="eastAsia"/>
          <w:kern w:val="0"/>
          <w:sz w:val="28"/>
          <w:szCs w:val="28"/>
        </w:rPr>
        <w:t>第二学期未通过全国大学外语四级考试（成绩低于</w:t>
      </w:r>
      <w:r w:rsidRPr="00851542">
        <w:rPr>
          <w:rFonts w:ascii="宋体" w:eastAsia="宋体" w:cs="宋体"/>
          <w:kern w:val="0"/>
          <w:sz w:val="28"/>
          <w:szCs w:val="28"/>
        </w:rPr>
        <w:t xml:space="preserve">425 </w:t>
      </w:r>
      <w:r w:rsidRPr="00851542">
        <w:rPr>
          <w:rFonts w:ascii="宋体" w:eastAsia="宋体" w:cs="宋体" w:hint="eastAsia"/>
          <w:kern w:val="0"/>
          <w:sz w:val="28"/>
          <w:szCs w:val="28"/>
        </w:rPr>
        <w:t>分）者。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2. </w:t>
      </w:r>
      <w:r w:rsidRPr="00851542">
        <w:rPr>
          <w:rFonts w:ascii="宋体" w:eastAsia="宋体" w:cs="宋体" w:hint="eastAsia"/>
          <w:kern w:val="0"/>
          <w:sz w:val="28"/>
          <w:szCs w:val="28"/>
        </w:rPr>
        <w:t>一学期有两门必修课程正考不及格或有一门必修课程经补考仍不及格者。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3. </w:t>
      </w:r>
      <w:r w:rsidRPr="00851542">
        <w:rPr>
          <w:rFonts w:ascii="宋体" w:eastAsia="宋体" w:cs="宋体" w:hint="eastAsia"/>
          <w:kern w:val="0"/>
          <w:sz w:val="28"/>
          <w:szCs w:val="28"/>
        </w:rPr>
        <w:t>累积有三门必修课程正考不及格者。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4. </w:t>
      </w:r>
      <w:r w:rsidRPr="00851542">
        <w:rPr>
          <w:rFonts w:ascii="宋体" w:eastAsia="宋体" w:cs="宋体" w:hint="eastAsia"/>
          <w:kern w:val="0"/>
          <w:sz w:val="28"/>
          <w:szCs w:val="28"/>
        </w:rPr>
        <w:t>学期必修主干课</w:t>
      </w:r>
      <w:proofErr w:type="gramStart"/>
      <w:r w:rsidRPr="00851542">
        <w:rPr>
          <w:rFonts w:ascii="宋体" w:eastAsia="宋体" w:cs="宋体" w:hint="eastAsia"/>
          <w:kern w:val="0"/>
          <w:sz w:val="28"/>
          <w:szCs w:val="28"/>
        </w:rPr>
        <w:t>学分绩点低于</w:t>
      </w:r>
      <w:proofErr w:type="gramEnd"/>
      <w:r w:rsidRPr="00851542">
        <w:rPr>
          <w:rFonts w:ascii="宋体" w:eastAsia="宋体" w:cs="宋体"/>
          <w:kern w:val="0"/>
          <w:sz w:val="28"/>
          <w:szCs w:val="28"/>
        </w:rPr>
        <w:t xml:space="preserve">2.8 </w:t>
      </w:r>
      <w:r w:rsidRPr="00851542">
        <w:rPr>
          <w:rFonts w:ascii="宋体" w:eastAsia="宋体" w:cs="宋体" w:hint="eastAsia"/>
          <w:kern w:val="0"/>
          <w:sz w:val="28"/>
          <w:szCs w:val="28"/>
        </w:rPr>
        <w:t>者。（</w:t>
      </w:r>
      <w:proofErr w:type="gramStart"/>
      <w:r w:rsidRPr="00851542">
        <w:rPr>
          <w:rFonts w:ascii="宋体" w:eastAsia="宋体" w:cs="宋体" w:hint="eastAsia"/>
          <w:kern w:val="0"/>
          <w:sz w:val="28"/>
          <w:szCs w:val="28"/>
        </w:rPr>
        <w:t>学分绩点计算方法</w:t>
      </w:r>
      <w:proofErr w:type="gramEnd"/>
      <w:r w:rsidRPr="00851542">
        <w:rPr>
          <w:rFonts w:ascii="宋体" w:eastAsia="宋体" w:cs="宋体" w:hint="eastAsia"/>
          <w:kern w:val="0"/>
          <w:sz w:val="28"/>
          <w:szCs w:val="28"/>
        </w:rPr>
        <w:t>参照《西南交通大学本科生成绩管理规定》，其中必修主干课是指培养计划中要求的</w:t>
      </w:r>
      <w:proofErr w:type="gramStart"/>
      <w:r w:rsidRPr="00851542">
        <w:rPr>
          <w:rFonts w:ascii="宋体" w:eastAsia="宋体" w:cs="宋体" w:hint="eastAsia"/>
          <w:kern w:val="0"/>
          <w:sz w:val="28"/>
          <w:szCs w:val="28"/>
        </w:rPr>
        <w:t>除形势</w:t>
      </w:r>
      <w:proofErr w:type="gramEnd"/>
      <w:r w:rsidRPr="00851542">
        <w:rPr>
          <w:rFonts w:ascii="宋体" w:eastAsia="宋体" w:cs="宋体" w:hint="eastAsia"/>
          <w:kern w:val="0"/>
          <w:sz w:val="28"/>
          <w:szCs w:val="28"/>
        </w:rPr>
        <w:t>与政策、实习实践之外的必修课，课程系数采取以下标准：</w:t>
      </w:r>
      <w:proofErr w:type="gramStart"/>
      <w:r w:rsidRPr="00851542">
        <w:rPr>
          <w:rFonts w:ascii="宋体" w:eastAsia="宋体" w:cs="宋体" w:hint="eastAsia"/>
          <w:kern w:val="0"/>
          <w:sz w:val="28"/>
          <w:szCs w:val="28"/>
        </w:rPr>
        <w:t>思政军事</w:t>
      </w:r>
      <w:proofErr w:type="gramEnd"/>
      <w:r w:rsidRPr="00851542">
        <w:rPr>
          <w:rFonts w:ascii="宋体" w:eastAsia="宋体" w:cs="宋体" w:hint="eastAsia"/>
          <w:kern w:val="0"/>
          <w:sz w:val="28"/>
          <w:szCs w:val="28"/>
        </w:rPr>
        <w:t>类课程系数为</w:t>
      </w:r>
      <w:r w:rsidRPr="00851542">
        <w:rPr>
          <w:rFonts w:ascii="宋体" w:eastAsia="宋体" w:cs="宋体"/>
          <w:kern w:val="0"/>
          <w:sz w:val="28"/>
          <w:szCs w:val="28"/>
        </w:rPr>
        <w:t>1</w:t>
      </w:r>
      <w:r w:rsidRPr="00851542">
        <w:rPr>
          <w:rFonts w:ascii="宋体" w:eastAsia="宋体" w:cs="宋体" w:hint="eastAsia"/>
          <w:kern w:val="0"/>
          <w:sz w:val="28"/>
          <w:szCs w:val="28"/>
        </w:rPr>
        <w:t>，体育类课程系数为</w:t>
      </w:r>
      <w:r w:rsidRPr="00851542">
        <w:rPr>
          <w:rFonts w:ascii="宋体" w:eastAsia="宋体" w:cs="宋体"/>
          <w:kern w:val="0"/>
          <w:sz w:val="28"/>
          <w:szCs w:val="28"/>
        </w:rPr>
        <w:t>1</w:t>
      </w:r>
      <w:r w:rsidRPr="00851542">
        <w:rPr>
          <w:rFonts w:ascii="宋体" w:eastAsia="宋体" w:cs="宋体" w:hint="eastAsia"/>
          <w:kern w:val="0"/>
          <w:sz w:val="28"/>
          <w:szCs w:val="28"/>
        </w:rPr>
        <w:t>，其他</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基础课及专业课系数为</w:t>
      </w:r>
      <w:r w:rsidRPr="00851542">
        <w:rPr>
          <w:rFonts w:ascii="宋体" w:eastAsia="宋体" w:cs="宋体"/>
          <w:kern w:val="0"/>
          <w:sz w:val="28"/>
          <w:szCs w:val="28"/>
        </w:rPr>
        <w:t>1.2</w:t>
      </w:r>
      <w:r w:rsidRPr="00851542">
        <w:rPr>
          <w:rFonts w:ascii="宋体" w:eastAsia="宋体" w:cs="宋体" w:hint="eastAsia"/>
          <w:kern w:val="0"/>
          <w:sz w:val="28"/>
          <w:szCs w:val="28"/>
        </w:rPr>
        <w:t>，正考未过补考通过课程按照</w:t>
      </w:r>
      <w:r w:rsidRPr="00851542">
        <w:rPr>
          <w:rFonts w:ascii="宋体" w:eastAsia="宋体" w:cs="宋体"/>
          <w:kern w:val="0"/>
          <w:sz w:val="28"/>
          <w:szCs w:val="28"/>
        </w:rPr>
        <w:t xml:space="preserve">60 </w:t>
      </w:r>
      <w:r w:rsidRPr="00851542">
        <w:rPr>
          <w:rFonts w:ascii="宋体" w:eastAsia="宋体" w:cs="宋体" w:hint="eastAsia"/>
          <w:kern w:val="0"/>
          <w:sz w:val="28"/>
          <w:szCs w:val="28"/>
        </w:rPr>
        <w:t>分计算。）</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第三条学期必修主干课</w:t>
      </w:r>
      <w:proofErr w:type="gramStart"/>
      <w:r w:rsidRPr="00851542">
        <w:rPr>
          <w:rFonts w:ascii="宋体" w:eastAsia="宋体" w:cs="宋体" w:hint="eastAsia"/>
          <w:kern w:val="0"/>
          <w:sz w:val="28"/>
          <w:szCs w:val="28"/>
        </w:rPr>
        <w:t>学分绩点高于</w:t>
      </w:r>
      <w:proofErr w:type="gramEnd"/>
      <w:r w:rsidRPr="00851542">
        <w:rPr>
          <w:rFonts w:ascii="宋体" w:eastAsia="宋体" w:cs="宋体"/>
          <w:kern w:val="0"/>
          <w:sz w:val="28"/>
          <w:szCs w:val="28"/>
        </w:rPr>
        <w:t xml:space="preserve">3.7 </w:t>
      </w:r>
      <w:r w:rsidRPr="00851542">
        <w:rPr>
          <w:rFonts w:ascii="宋体" w:eastAsia="宋体" w:cs="宋体" w:hint="eastAsia"/>
          <w:kern w:val="0"/>
          <w:sz w:val="28"/>
          <w:szCs w:val="28"/>
        </w:rPr>
        <w:t>者可消除一次学业黄牌。</w:t>
      </w:r>
    </w:p>
    <w:p w:rsidR="00BB4D5D" w:rsidRPr="00851542" w:rsidRDefault="00BB4D5D" w:rsidP="00BB4D5D">
      <w:pPr>
        <w:autoSpaceDE w:val="0"/>
        <w:autoSpaceDN w:val="0"/>
        <w:adjustRightInd w:val="0"/>
        <w:jc w:val="left"/>
        <w:rPr>
          <w:rFonts w:ascii="宋体" w:eastAsia="宋体" w:cs="宋体"/>
          <w:b/>
          <w:kern w:val="0"/>
          <w:sz w:val="28"/>
          <w:szCs w:val="28"/>
        </w:rPr>
      </w:pPr>
      <w:r w:rsidRPr="00851542">
        <w:rPr>
          <w:rFonts w:ascii="宋体" w:eastAsia="宋体" w:cs="宋体" w:hint="eastAsia"/>
          <w:b/>
          <w:kern w:val="0"/>
          <w:sz w:val="28"/>
          <w:szCs w:val="28"/>
        </w:rPr>
        <w:t>第二章分流办法</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lastRenderedPageBreak/>
        <w:t>第四条茅以升学院学生分流工作在第三学期初、第四学期初、第五学期初进行。</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第五条具有下列情况之一者，转出茅以升学院：</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1. </w:t>
      </w:r>
      <w:r w:rsidRPr="00851542">
        <w:rPr>
          <w:rFonts w:ascii="宋体" w:eastAsia="宋体" w:cs="宋体" w:hint="eastAsia"/>
          <w:kern w:val="0"/>
          <w:sz w:val="28"/>
          <w:szCs w:val="28"/>
        </w:rPr>
        <w:t>由于自身原因，主动申请到普通班学习者。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2. </w:t>
      </w:r>
      <w:r w:rsidRPr="00851542">
        <w:rPr>
          <w:rFonts w:ascii="宋体" w:eastAsia="宋体" w:cs="宋体" w:hint="eastAsia"/>
          <w:kern w:val="0"/>
          <w:sz w:val="28"/>
          <w:szCs w:val="28"/>
        </w:rPr>
        <w:t>凡违反国</w:t>
      </w:r>
      <w:r w:rsidR="00851542">
        <w:rPr>
          <w:rFonts w:ascii="宋体" w:eastAsia="宋体" w:cs="宋体" w:hint="eastAsia"/>
          <w:kern w:val="0"/>
          <w:sz w:val="28"/>
          <w:szCs w:val="28"/>
        </w:rPr>
        <w:t>家法律法规、违反学校纪律并受记过以上（含记过）处分者或有学术</w:t>
      </w:r>
      <w:proofErr w:type="gramStart"/>
      <w:r w:rsidR="00851542">
        <w:rPr>
          <w:rFonts w:ascii="宋体" w:eastAsia="宋体" w:cs="宋体" w:hint="eastAsia"/>
          <w:kern w:val="0"/>
          <w:sz w:val="28"/>
          <w:szCs w:val="28"/>
        </w:rPr>
        <w:t>不</w:t>
      </w:r>
      <w:proofErr w:type="gramEnd"/>
      <w:r w:rsidRPr="00851542">
        <w:rPr>
          <w:rFonts w:ascii="宋体" w:eastAsia="宋体" w:cs="宋体" w:hint="eastAsia"/>
          <w:kern w:val="0"/>
          <w:sz w:val="28"/>
          <w:szCs w:val="28"/>
        </w:rPr>
        <w:t>行为者，转出茅以升学院同时按相关法律法规处理。</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3. </w:t>
      </w:r>
      <w:r w:rsidRPr="00851542">
        <w:rPr>
          <w:rFonts w:ascii="宋体" w:eastAsia="宋体" w:cs="宋体" w:hint="eastAsia"/>
          <w:kern w:val="0"/>
          <w:sz w:val="28"/>
          <w:szCs w:val="28"/>
        </w:rPr>
        <w:t>累计获得两次学业黄牌者。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4. </w:t>
      </w:r>
      <w:r w:rsidRPr="00851542">
        <w:rPr>
          <w:rFonts w:ascii="宋体" w:eastAsia="宋体" w:cs="宋体" w:hint="eastAsia"/>
          <w:kern w:val="0"/>
          <w:sz w:val="28"/>
          <w:szCs w:val="28"/>
        </w:rPr>
        <w:t>因第二条第三款获得过学业黄牌，再有一门必修课程正考不及格者。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第六条</w:t>
      </w:r>
      <w:proofErr w:type="gramStart"/>
      <w:r w:rsidRPr="00851542">
        <w:rPr>
          <w:rFonts w:ascii="宋体" w:eastAsia="宋体" w:cs="宋体" w:hint="eastAsia"/>
          <w:kern w:val="0"/>
          <w:sz w:val="28"/>
          <w:szCs w:val="28"/>
        </w:rPr>
        <w:t>符合分流</w:t>
      </w:r>
      <w:proofErr w:type="gramEnd"/>
      <w:r w:rsidRPr="00851542">
        <w:rPr>
          <w:rFonts w:ascii="宋体" w:eastAsia="宋体" w:cs="宋体" w:hint="eastAsia"/>
          <w:kern w:val="0"/>
          <w:sz w:val="28"/>
          <w:szCs w:val="28"/>
        </w:rPr>
        <w:t>条件者，如在校期间有突出表现（如重大赛事获奖、学术论文、发明专利等，或在科研学术等领域取得重大成果者等），可向茅以升学院提出特别申请，由茅以升学院教学工作委员会进行最终裁定。</w:t>
      </w:r>
    </w:p>
    <w:p w:rsidR="00BB4D5D" w:rsidRPr="00851542" w:rsidRDefault="00BB4D5D" w:rsidP="00BB4D5D">
      <w:pPr>
        <w:autoSpaceDE w:val="0"/>
        <w:autoSpaceDN w:val="0"/>
        <w:adjustRightInd w:val="0"/>
        <w:jc w:val="left"/>
        <w:rPr>
          <w:rFonts w:ascii="宋体" w:eastAsia="宋体" w:cs="宋体"/>
          <w:b/>
          <w:kern w:val="0"/>
          <w:sz w:val="28"/>
          <w:szCs w:val="28"/>
        </w:rPr>
      </w:pPr>
      <w:r w:rsidRPr="00851542">
        <w:rPr>
          <w:rFonts w:ascii="宋体" w:eastAsia="宋体" w:cs="宋体" w:hint="eastAsia"/>
          <w:b/>
          <w:kern w:val="0"/>
          <w:sz w:val="28"/>
          <w:szCs w:val="28"/>
        </w:rPr>
        <w:t>第三章增选办法</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第七条茅以升学院学生增选工作在第三学期初、第四学期初进行。</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第八条茅以升学院专业相关学院学生，符合以下所有条件可申请进入茅以升学院：</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1. </w:t>
      </w:r>
      <w:r w:rsidRPr="00851542">
        <w:rPr>
          <w:rFonts w:ascii="宋体" w:eastAsia="宋体" w:cs="宋体" w:hint="eastAsia"/>
          <w:kern w:val="0"/>
          <w:sz w:val="28"/>
          <w:szCs w:val="28"/>
        </w:rPr>
        <w:t>在校期间无违法违纪情况。</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2. </w:t>
      </w:r>
      <w:r w:rsidRPr="00851542">
        <w:rPr>
          <w:rFonts w:ascii="宋体" w:eastAsia="宋体" w:cs="宋体" w:hint="eastAsia"/>
          <w:kern w:val="0"/>
          <w:sz w:val="28"/>
          <w:szCs w:val="28"/>
        </w:rPr>
        <w:t>必修主干课</w:t>
      </w:r>
      <w:proofErr w:type="gramStart"/>
      <w:r w:rsidRPr="00851542">
        <w:rPr>
          <w:rFonts w:ascii="宋体" w:eastAsia="宋体" w:cs="宋体" w:hint="eastAsia"/>
          <w:kern w:val="0"/>
          <w:sz w:val="28"/>
          <w:szCs w:val="28"/>
        </w:rPr>
        <w:t>学分绩点</w:t>
      </w:r>
      <w:proofErr w:type="gramEnd"/>
      <w:r w:rsidRPr="00851542">
        <w:rPr>
          <w:rFonts w:ascii="宋体" w:eastAsia="宋体" w:cs="宋体"/>
          <w:kern w:val="0"/>
          <w:sz w:val="28"/>
          <w:szCs w:val="28"/>
        </w:rPr>
        <w:t xml:space="preserve">4.0 </w:t>
      </w:r>
      <w:r w:rsidRPr="00851542">
        <w:rPr>
          <w:rFonts w:ascii="宋体" w:eastAsia="宋体" w:cs="宋体" w:hint="eastAsia"/>
          <w:kern w:val="0"/>
          <w:sz w:val="28"/>
          <w:szCs w:val="28"/>
        </w:rPr>
        <w:t>及以上。（（</w:t>
      </w:r>
      <w:proofErr w:type="gramStart"/>
      <w:r w:rsidRPr="00851542">
        <w:rPr>
          <w:rFonts w:ascii="宋体" w:eastAsia="宋体" w:cs="宋体" w:hint="eastAsia"/>
          <w:kern w:val="0"/>
          <w:sz w:val="28"/>
          <w:szCs w:val="28"/>
        </w:rPr>
        <w:t>学分绩点计算方法</w:t>
      </w:r>
      <w:proofErr w:type="gramEnd"/>
      <w:r w:rsidRPr="00851542">
        <w:rPr>
          <w:rFonts w:ascii="宋体" w:eastAsia="宋体" w:cs="宋体" w:hint="eastAsia"/>
          <w:kern w:val="0"/>
          <w:sz w:val="28"/>
          <w:szCs w:val="28"/>
        </w:rPr>
        <w:t>参照</w:t>
      </w:r>
      <w:proofErr w:type="gramStart"/>
      <w:r w:rsidRPr="00851542">
        <w:rPr>
          <w:rFonts w:ascii="宋体" w:eastAsia="宋体" w:cs="宋体" w:hint="eastAsia"/>
          <w:kern w:val="0"/>
          <w:sz w:val="28"/>
          <w:szCs w:val="28"/>
        </w:rPr>
        <w:t>《</w:t>
      </w:r>
      <w:proofErr w:type="gramEnd"/>
      <w:r w:rsidRPr="00851542">
        <w:rPr>
          <w:rFonts w:ascii="宋体" w:eastAsia="宋体" w:cs="宋体" w:hint="eastAsia"/>
          <w:kern w:val="0"/>
          <w:sz w:val="28"/>
          <w:szCs w:val="28"/>
        </w:rPr>
        <w:t>西南交通大学本科生</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成绩管理规定</w:t>
      </w:r>
      <w:proofErr w:type="gramStart"/>
      <w:r w:rsidRPr="00851542">
        <w:rPr>
          <w:rFonts w:ascii="宋体" w:eastAsia="宋体" w:cs="宋体" w:hint="eastAsia"/>
          <w:kern w:val="0"/>
          <w:sz w:val="28"/>
          <w:szCs w:val="28"/>
        </w:rPr>
        <w:t>》</w:t>
      </w:r>
      <w:proofErr w:type="gramEnd"/>
      <w:r w:rsidRPr="00851542">
        <w:rPr>
          <w:rFonts w:ascii="宋体" w:eastAsia="宋体" w:cs="宋体" w:hint="eastAsia"/>
          <w:kern w:val="0"/>
          <w:sz w:val="28"/>
          <w:szCs w:val="28"/>
        </w:rPr>
        <w:t>，其中必修主干课是指培养计划中要求的</w:t>
      </w:r>
      <w:proofErr w:type="gramStart"/>
      <w:r w:rsidRPr="00851542">
        <w:rPr>
          <w:rFonts w:ascii="宋体" w:eastAsia="宋体" w:cs="宋体" w:hint="eastAsia"/>
          <w:kern w:val="0"/>
          <w:sz w:val="28"/>
          <w:szCs w:val="28"/>
        </w:rPr>
        <w:t>除形势</w:t>
      </w:r>
      <w:proofErr w:type="gramEnd"/>
      <w:r w:rsidRPr="00851542">
        <w:rPr>
          <w:rFonts w:ascii="宋体" w:eastAsia="宋体" w:cs="宋体" w:hint="eastAsia"/>
          <w:kern w:val="0"/>
          <w:sz w:val="28"/>
          <w:szCs w:val="28"/>
        </w:rPr>
        <w:t>与</w:t>
      </w:r>
      <w:r w:rsidRPr="00851542">
        <w:rPr>
          <w:rFonts w:ascii="宋体" w:eastAsia="宋体" w:cs="宋体" w:hint="eastAsia"/>
          <w:kern w:val="0"/>
          <w:sz w:val="28"/>
          <w:szCs w:val="28"/>
        </w:rPr>
        <w:lastRenderedPageBreak/>
        <w:t>政策、实习实践之外的必</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修课，课程系数采取以下标准：</w:t>
      </w:r>
      <w:proofErr w:type="gramStart"/>
      <w:r w:rsidRPr="00851542">
        <w:rPr>
          <w:rFonts w:ascii="宋体" w:eastAsia="宋体" w:cs="宋体" w:hint="eastAsia"/>
          <w:kern w:val="0"/>
          <w:sz w:val="28"/>
          <w:szCs w:val="28"/>
        </w:rPr>
        <w:t>思政军事</w:t>
      </w:r>
      <w:proofErr w:type="gramEnd"/>
      <w:r w:rsidRPr="00851542">
        <w:rPr>
          <w:rFonts w:ascii="宋体" w:eastAsia="宋体" w:cs="宋体" w:hint="eastAsia"/>
          <w:kern w:val="0"/>
          <w:sz w:val="28"/>
          <w:szCs w:val="28"/>
        </w:rPr>
        <w:t>类课程系数为</w:t>
      </w:r>
      <w:r w:rsidRPr="00851542">
        <w:rPr>
          <w:rFonts w:ascii="宋体" w:eastAsia="宋体" w:cs="宋体"/>
          <w:kern w:val="0"/>
          <w:sz w:val="28"/>
          <w:szCs w:val="28"/>
        </w:rPr>
        <w:t>1</w:t>
      </w:r>
      <w:r w:rsidRPr="00851542">
        <w:rPr>
          <w:rFonts w:ascii="宋体" w:eastAsia="宋体" w:cs="宋体" w:hint="eastAsia"/>
          <w:kern w:val="0"/>
          <w:sz w:val="28"/>
          <w:szCs w:val="28"/>
        </w:rPr>
        <w:t>，体育类课程系数为</w:t>
      </w:r>
      <w:r w:rsidRPr="00851542">
        <w:rPr>
          <w:rFonts w:ascii="宋体" w:eastAsia="宋体" w:cs="宋体"/>
          <w:kern w:val="0"/>
          <w:sz w:val="28"/>
          <w:szCs w:val="28"/>
        </w:rPr>
        <w:t>1</w:t>
      </w:r>
      <w:r w:rsidRPr="00851542">
        <w:rPr>
          <w:rFonts w:ascii="宋体" w:eastAsia="宋体" w:cs="宋体" w:hint="eastAsia"/>
          <w:kern w:val="0"/>
          <w:sz w:val="28"/>
          <w:szCs w:val="28"/>
        </w:rPr>
        <w:t>，其他基础</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课及专业课系数为</w:t>
      </w:r>
      <w:r w:rsidRPr="00851542">
        <w:rPr>
          <w:rFonts w:ascii="宋体" w:eastAsia="宋体" w:cs="宋体"/>
          <w:kern w:val="0"/>
          <w:sz w:val="28"/>
          <w:szCs w:val="28"/>
        </w:rPr>
        <w:t>1.2</w:t>
      </w:r>
      <w:r w:rsidRPr="00851542">
        <w:rPr>
          <w:rFonts w:ascii="宋体" w:eastAsia="宋体" w:cs="宋体" w:hint="eastAsia"/>
          <w:kern w:val="0"/>
          <w:sz w:val="28"/>
          <w:szCs w:val="28"/>
        </w:rPr>
        <w:t>。）</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3. </w:t>
      </w:r>
      <w:r w:rsidRPr="00851542">
        <w:rPr>
          <w:rFonts w:ascii="宋体" w:eastAsia="宋体" w:cs="宋体" w:hint="eastAsia"/>
          <w:kern w:val="0"/>
          <w:sz w:val="28"/>
          <w:szCs w:val="28"/>
        </w:rPr>
        <w:t>大学英语六级</w:t>
      </w:r>
      <w:r w:rsidRPr="00851542">
        <w:rPr>
          <w:rFonts w:ascii="宋体" w:eastAsia="宋体" w:cs="宋体"/>
          <w:kern w:val="0"/>
          <w:sz w:val="28"/>
          <w:szCs w:val="28"/>
        </w:rPr>
        <w:t xml:space="preserve">425 </w:t>
      </w:r>
      <w:r w:rsidRPr="00851542">
        <w:rPr>
          <w:rFonts w:ascii="宋体" w:eastAsia="宋体" w:cs="宋体" w:hint="eastAsia"/>
          <w:kern w:val="0"/>
          <w:sz w:val="28"/>
          <w:szCs w:val="28"/>
        </w:rPr>
        <w:t>分及以上，</w:t>
      </w:r>
      <w:proofErr w:type="gramStart"/>
      <w:r w:rsidRPr="00851542">
        <w:rPr>
          <w:rFonts w:ascii="宋体" w:eastAsia="宋体" w:cs="宋体" w:hint="eastAsia"/>
          <w:kern w:val="0"/>
          <w:sz w:val="28"/>
          <w:szCs w:val="28"/>
        </w:rPr>
        <w:t>或雅思</w:t>
      </w:r>
      <w:proofErr w:type="gramEnd"/>
      <w:r w:rsidRPr="00851542">
        <w:rPr>
          <w:rFonts w:ascii="宋体" w:eastAsia="宋体" w:cs="宋体"/>
          <w:kern w:val="0"/>
          <w:sz w:val="28"/>
          <w:szCs w:val="28"/>
        </w:rPr>
        <w:t xml:space="preserve">6 </w:t>
      </w:r>
      <w:r w:rsidRPr="00851542">
        <w:rPr>
          <w:rFonts w:ascii="宋体" w:eastAsia="宋体" w:cs="宋体" w:hint="eastAsia"/>
          <w:kern w:val="0"/>
          <w:sz w:val="28"/>
          <w:szCs w:val="28"/>
        </w:rPr>
        <w:t>分及以上，或托福</w:t>
      </w:r>
      <w:r w:rsidRPr="00851542">
        <w:rPr>
          <w:rFonts w:ascii="宋体" w:eastAsia="宋体" w:cs="宋体"/>
          <w:kern w:val="0"/>
          <w:sz w:val="28"/>
          <w:szCs w:val="28"/>
        </w:rPr>
        <w:t xml:space="preserve">72 </w:t>
      </w:r>
      <w:r w:rsidRPr="00851542">
        <w:rPr>
          <w:rFonts w:ascii="宋体" w:eastAsia="宋体" w:cs="宋体" w:hint="eastAsia"/>
          <w:kern w:val="0"/>
          <w:sz w:val="28"/>
          <w:szCs w:val="28"/>
        </w:rPr>
        <w:t>分及以上。</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4. </w:t>
      </w:r>
      <w:r w:rsidRPr="00851542">
        <w:rPr>
          <w:rFonts w:ascii="宋体" w:eastAsia="宋体" w:cs="宋体" w:hint="eastAsia"/>
          <w:kern w:val="0"/>
          <w:sz w:val="28"/>
          <w:szCs w:val="28"/>
        </w:rPr>
        <w:t>培养计划中规定所有课程均一次性修过，无补考等。</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九条对于不符合上述增选条件者，如在校期间有突出表现（如重大赛事获奖、学术论文、发明专利等，或在科研学术等领域取得重大成果者等），可向茅以升学院提出特别申请，由茅以升学院教学工作委员会进行最终裁定。</w:t>
      </w:r>
    </w:p>
    <w:p w:rsidR="00BB4D5D" w:rsidRPr="00851542" w:rsidRDefault="00BB4D5D" w:rsidP="00BB4D5D">
      <w:pPr>
        <w:autoSpaceDE w:val="0"/>
        <w:autoSpaceDN w:val="0"/>
        <w:adjustRightInd w:val="0"/>
        <w:jc w:val="left"/>
        <w:rPr>
          <w:rFonts w:ascii="宋体" w:eastAsia="宋体" w:cs="宋体"/>
          <w:b/>
          <w:kern w:val="0"/>
          <w:sz w:val="28"/>
          <w:szCs w:val="28"/>
        </w:rPr>
      </w:pPr>
      <w:r w:rsidRPr="00851542">
        <w:rPr>
          <w:rFonts w:ascii="宋体" w:eastAsia="宋体" w:cs="宋体" w:hint="eastAsia"/>
          <w:b/>
          <w:kern w:val="0"/>
          <w:sz w:val="28"/>
          <w:szCs w:val="28"/>
        </w:rPr>
        <w:t>第四章实施程序</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第十条学业黄牌、分流、增选工作由茅以升学院统筹，专业学院参与，报教务处审批。</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第十一条学生分流程序：</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1. </w:t>
      </w:r>
      <w:r w:rsidRPr="00851542">
        <w:rPr>
          <w:rFonts w:ascii="宋体" w:eastAsia="宋体" w:cs="宋体" w:hint="eastAsia"/>
          <w:kern w:val="0"/>
          <w:sz w:val="28"/>
          <w:szCs w:val="28"/>
        </w:rPr>
        <w:t>茅以升学院按照本文件要求，在学期开学第一周内将拟分流学生情况</w:t>
      </w:r>
      <w:proofErr w:type="gramStart"/>
      <w:r w:rsidRPr="00851542">
        <w:rPr>
          <w:rFonts w:ascii="宋体" w:eastAsia="宋体" w:cs="宋体" w:hint="eastAsia"/>
          <w:kern w:val="0"/>
          <w:sz w:val="28"/>
          <w:szCs w:val="28"/>
        </w:rPr>
        <w:t>交相关</w:t>
      </w:r>
      <w:proofErr w:type="gramEnd"/>
      <w:r w:rsidRPr="00851542">
        <w:rPr>
          <w:rFonts w:ascii="宋体" w:eastAsia="宋体" w:cs="宋体" w:hint="eastAsia"/>
          <w:kern w:val="0"/>
          <w:sz w:val="28"/>
          <w:szCs w:val="28"/>
        </w:rPr>
        <w:t>专业学院核对。核对无误后，报主管校长批准后报送教务处做学籍处理；专业学院通知学生及家长，办理有关手续。</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2. </w:t>
      </w:r>
      <w:r w:rsidRPr="00851542">
        <w:rPr>
          <w:rFonts w:ascii="宋体" w:eastAsia="宋体" w:cs="宋体" w:hint="eastAsia"/>
          <w:kern w:val="0"/>
          <w:sz w:val="28"/>
          <w:szCs w:val="28"/>
        </w:rPr>
        <w:t>学生专业选择：原则上学生转入相应专业的普通班。</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3. </w:t>
      </w:r>
      <w:r w:rsidRPr="00851542">
        <w:rPr>
          <w:rFonts w:ascii="宋体" w:eastAsia="宋体" w:cs="宋体" w:hint="eastAsia"/>
          <w:kern w:val="0"/>
          <w:sz w:val="28"/>
          <w:szCs w:val="28"/>
        </w:rPr>
        <w:t>学生课程处理：学生按照转入班级培养计划选课，已修读完毕课程，课程代码不一致且符合课程替代要求的，经学生本人提交申请，专业学院审核，报教务处审批处理。</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lastRenderedPageBreak/>
        <w:t>第十二条学生增选程序：</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1. </w:t>
      </w:r>
      <w:r w:rsidRPr="00851542">
        <w:rPr>
          <w:rFonts w:ascii="宋体" w:eastAsia="宋体" w:cs="宋体" w:hint="eastAsia"/>
          <w:kern w:val="0"/>
          <w:sz w:val="28"/>
          <w:szCs w:val="28"/>
        </w:rPr>
        <w:t>根据本文件相关条款，符合条件的学生在规定学期开学第一周向本学院教务管理办公室提交申请，经学院专家组审核推荐后报送至茅以升学院。</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2. </w:t>
      </w:r>
      <w:r w:rsidRPr="00851542">
        <w:rPr>
          <w:rFonts w:ascii="宋体" w:eastAsia="宋体" w:cs="宋体" w:hint="eastAsia"/>
          <w:kern w:val="0"/>
          <w:sz w:val="28"/>
          <w:szCs w:val="28"/>
        </w:rPr>
        <w:t>茅以升学院汇总各专业学院数据后，经专家组面试后确定最终增选名单，报主管校长批准后报送教务处做学籍处理；专业学院通知学生及家长，办理有关手续。</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kern w:val="0"/>
          <w:sz w:val="28"/>
          <w:szCs w:val="28"/>
        </w:rPr>
        <w:t xml:space="preserve">3. </w:t>
      </w:r>
      <w:r w:rsidRPr="00851542">
        <w:rPr>
          <w:rFonts w:ascii="宋体" w:eastAsia="宋体" w:cs="宋体" w:hint="eastAsia"/>
          <w:kern w:val="0"/>
          <w:sz w:val="28"/>
          <w:szCs w:val="28"/>
        </w:rPr>
        <w:t>学生课程处理：学生按照转入班级培养计划选课，已修读完毕课程，课程代码不一</w:t>
      </w:r>
      <w:bookmarkStart w:id="0" w:name="_GoBack"/>
      <w:bookmarkEnd w:id="0"/>
      <w:r w:rsidRPr="00851542">
        <w:rPr>
          <w:rFonts w:ascii="宋体" w:eastAsia="宋体" w:cs="宋体" w:hint="eastAsia"/>
          <w:kern w:val="0"/>
          <w:sz w:val="28"/>
          <w:szCs w:val="28"/>
        </w:rPr>
        <w:t>致且符合课程替代要求的，经学生本人提交申请，专业学院审核，报教务处审批处理。</w:t>
      </w:r>
    </w:p>
    <w:p w:rsidR="00BB4D5D" w:rsidRPr="00851542" w:rsidRDefault="00BB4D5D" w:rsidP="00BB4D5D">
      <w:pPr>
        <w:autoSpaceDE w:val="0"/>
        <w:autoSpaceDN w:val="0"/>
        <w:adjustRightInd w:val="0"/>
        <w:jc w:val="left"/>
        <w:rPr>
          <w:rFonts w:ascii="宋体" w:eastAsia="宋体" w:cs="宋体"/>
          <w:kern w:val="0"/>
          <w:sz w:val="28"/>
          <w:szCs w:val="28"/>
        </w:rPr>
      </w:pPr>
      <w:r w:rsidRPr="00851542">
        <w:rPr>
          <w:rFonts w:ascii="宋体" w:eastAsia="宋体" w:cs="宋体" w:hint="eastAsia"/>
          <w:kern w:val="0"/>
          <w:sz w:val="28"/>
          <w:szCs w:val="28"/>
        </w:rPr>
        <w:t>第五章附则</w:t>
      </w:r>
    </w:p>
    <w:p w:rsidR="009B044A" w:rsidRPr="00851542" w:rsidRDefault="00BB4D5D" w:rsidP="00BB4D5D">
      <w:pPr>
        <w:jc w:val="center"/>
        <w:rPr>
          <w:rFonts w:hint="eastAsia"/>
          <w:sz w:val="28"/>
          <w:szCs w:val="28"/>
        </w:rPr>
      </w:pPr>
      <w:r w:rsidRPr="00851542">
        <w:rPr>
          <w:rFonts w:ascii="宋体" w:eastAsia="宋体" w:cs="宋体" w:hint="eastAsia"/>
          <w:kern w:val="0"/>
          <w:sz w:val="28"/>
          <w:szCs w:val="28"/>
        </w:rPr>
        <w:t>第十三条本办法由教务处、茅以升学院负责解释，自公布之日起实行。</w:t>
      </w:r>
      <w:r w:rsidRPr="00851542">
        <w:rPr>
          <w:rFonts w:ascii="MicrosoftYaHei-Bold" w:eastAsia="MicrosoftYaHei-Bold" w:cs="MicrosoftYaHei-Bold"/>
          <w:kern w:val="0"/>
          <w:sz w:val="28"/>
          <w:szCs w:val="28"/>
        </w:rPr>
        <w:t>__</w:t>
      </w:r>
    </w:p>
    <w:sectPr w:rsidR="009B044A" w:rsidRPr="00851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YaHei-Bold">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4A"/>
    <w:rsid w:val="00630590"/>
    <w:rsid w:val="00851542"/>
    <w:rsid w:val="009B044A"/>
    <w:rsid w:val="00BB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B2C02-BB3C-4308-95F8-573291E2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255</Words>
  <Characters>1457</Characters>
  <Application>Microsoft Office Word</Application>
  <DocSecurity>0</DocSecurity>
  <Lines>12</Lines>
  <Paragraphs>3</Paragraphs>
  <ScaleCrop>false</ScaleCrop>
  <Company>Microsoft</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魏仁初</dc:creator>
  <cp:keywords/>
  <dc:description/>
  <cp:lastModifiedBy>魏仁初</cp:lastModifiedBy>
  <cp:revision>4</cp:revision>
  <dcterms:created xsi:type="dcterms:W3CDTF">2016-05-10T12:52:00Z</dcterms:created>
  <dcterms:modified xsi:type="dcterms:W3CDTF">2016-05-10T12:57:00Z</dcterms:modified>
</cp:coreProperties>
</file>