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9B" w:rsidRDefault="00BF7F9B" w:rsidP="00BB11E3">
      <w:pPr>
        <w:pStyle w:val="1"/>
        <w:spacing w:before="120" w:after="120" w:line="400" w:lineRule="exact"/>
        <w:jc w:val="center"/>
        <w:rPr>
          <w:rFonts w:asciiTheme="majorEastAsia" w:eastAsiaTheme="majorEastAsia" w:hAnsiTheme="majorEastAsia" w:hint="default"/>
          <w:sz w:val="28"/>
          <w:szCs w:val="28"/>
        </w:rPr>
      </w:pPr>
      <w:bookmarkStart w:id="0" w:name="_Toc469421412"/>
    </w:p>
    <w:p w:rsidR="00366B33" w:rsidRDefault="00366B33" w:rsidP="00BB11E3">
      <w:pPr>
        <w:pStyle w:val="1"/>
        <w:spacing w:before="120" w:after="120" w:line="400" w:lineRule="exact"/>
        <w:jc w:val="center"/>
        <w:rPr>
          <w:rFonts w:ascii="微软雅黑" w:eastAsia="微软雅黑" w:hAnsi="微软雅黑" w:hint="default"/>
          <w:sz w:val="30"/>
          <w:szCs w:val="30"/>
        </w:rPr>
      </w:pPr>
      <w:r w:rsidRPr="00C5537D">
        <w:rPr>
          <w:rFonts w:ascii="微软雅黑" w:eastAsia="微软雅黑" w:hAnsi="微软雅黑"/>
          <w:sz w:val="30"/>
          <w:szCs w:val="30"/>
        </w:rPr>
        <w:t>西南交通大学人才引进工作</w:t>
      </w:r>
      <w:r w:rsidR="00F61C41">
        <w:rPr>
          <w:rFonts w:ascii="微软雅黑" w:eastAsia="微软雅黑" w:hAnsi="微软雅黑"/>
          <w:sz w:val="30"/>
          <w:szCs w:val="30"/>
        </w:rPr>
        <w:t>管理</w:t>
      </w:r>
      <w:r w:rsidRPr="00C5537D">
        <w:rPr>
          <w:rFonts w:ascii="微软雅黑" w:eastAsia="微软雅黑" w:hAnsi="微软雅黑"/>
          <w:sz w:val="30"/>
          <w:szCs w:val="30"/>
        </w:rPr>
        <w:t>办法（修订）</w:t>
      </w:r>
      <w:bookmarkEnd w:id="0"/>
    </w:p>
    <w:p w:rsidR="00BF7F9B" w:rsidRPr="00C5537D" w:rsidRDefault="00BF7F9B" w:rsidP="00C5537D">
      <w:pPr>
        <w:rPr>
          <w:rFonts w:eastAsiaTheme="minorEastAsia" w:hint="default"/>
        </w:rPr>
      </w:pPr>
    </w:p>
    <w:p w:rsidR="00366B33" w:rsidRPr="00C5537D" w:rsidRDefault="00366B33" w:rsidP="00C5537D">
      <w:pPr>
        <w:spacing w:line="300" w:lineRule="auto"/>
        <w:ind w:firstLine="482"/>
        <w:rPr>
          <w:rFonts w:ascii="楷体" w:eastAsia="楷体" w:hAnsi="楷体" w:cs="微软雅黑" w:hint="default"/>
          <w:color w:val="auto"/>
          <w:sz w:val="28"/>
          <w:szCs w:val="28"/>
        </w:rPr>
      </w:pPr>
      <w:r w:rsidRPr="00C5537D">
        <w:rPr>
          <w:rFonts w:ascii="楷体" w:eastAsia="楷体" w:hAnsi="楷体"/>
          <w:color w:val="auto"/>
          <w:sz w:val="28"/>
          <w:szCs w:val="28"/>
          <w:lang w:val="zh-TW" w:eastAsia="zh-TW"/>
        </w:rPr>
        <w:t>为大力推进</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人才强校主战略</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，按照</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人才为先、创新机制、引培并重、突出高端、服务大局、协调发展</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的方针，积极吸引海内外优秀人才来校工作，优化师资队伍结构、提升教学科研水平，结合学校实际，制定本办法。</w:t>
      </w:r>
    </w:p>
    <w:p w:rsidR="00366B33" w:rsidRPr="00C5537D" w:rsidRDefault="00366B33" w:rsidP="00C5537D">
      <w:pPr>
        <w:spacing w:line="300" w:lineRule="auto"/>
        <w:ind w:firstLine="482"/>
        <w:rPr>
          <w:rFonts w:ascii="楷体" w:eastAsia="楷体" w:hAnsi="楷体" w:cs="微软雅黑" w:hint="default"/>
          <w:b/>
          <w:color w:val="auto"/>
          <w:sz w:val="28"/>
          <w:szCs w:val="28"/>
          <w:lang w:val="zh-TW" w:eastAsia="zh-TW"/>
        </w:rPr>
      </w:pPr>
      <w:r w:rsidRPr="00C5537D">
        <w:rPr>
          <w:rFonts w:ascii="楷体" w:eastAsia="楷体" w:hAnsi="楷体"/>
          <w:b/>
          <w:color w:val="auto"/>
          <w:sz w:val="28"/>
          <w:szCs w:val="28"/>
          <w:lang w:val="zh-TW" w:eastAsia="zh-TW"/>
        </w:rPr>
        <w:t>一、基本原则</w:t>
      </w:r>
    </w:p>
    <w:p w:rsidR="00366B33" w:rsidRPr="00C5537D" w:rsidRDefault="00366B33" w:rsidP="00C5537D">
      <w:pPr>
        <w:spacing w:line="300" w:lineRule="auto"/>
        <w:ind w:firstLine="482"/>
        <w:rPr>
          <w:rFonts w:ascii="楷体" w:eastAsia="楷体" w:hAnsi="楷体" w:cs="微软雅黑" w:hint="default"/>
          <w:color w:val="auto"/>
          <w:sz w:val="28"/>
          <w:szCs w:val="28"/>
          <w:lang w:val="zh-TW" w:eastAsia="zh-TW"/>
        </w:rPr>
      </w:pPr>
      <w:r w:rsidRPr="00C5537D">
        <w:rPr>
          <w:rFonts w:ascii="楷体" w:eastAsia="楷体" w:hAnsi="楷体"/>
          <w:color w:val="auto"/>
          <w:sz w:val="28"/>
          <w:szCs w:val="28"/>
          <w:lang w:val="zh-TW" w:eastAsia="zh-TW"/>
        </w:rPr>
        <w:t>（一）按需引进，突出重点。结合学科优化，利用重点科研平台，在学校优势学科、基础学科</w:t>
      </w:r>
      <w:r w:rsidR="002678DB">
        <w:rPr>
          <w:rFonts w:ascii="楷体" w:eastAsia="楷体" w:hAnsi="楷体"/>
          <w:color w:val="auto"/>
          <w:sz w:val="28"/>
          <w:szCs w:val="28"/>
          <w:lang w:val="zh-TW"/>
        </w:rPr>
        <w:t>、</w:t>
      </w:r>
      <w:r w:rsidRPr="00C5537D">
        <w:rPr>
          <w:rFonts w:ascii="楷体" w:eastAsia="楷体" w:hAnsi="楷体"/>
          <w:color w:val="auto"/>
          <w:sz w:val="28"/>
          <w:szCs w:val="28"/>
          <w:lang w:val="zh-TW" w:eastAsia="zh-TW"/>
        </w:rPr>
        <w:t>新兴交叉学科</w:t>
      </w:r>
      <w:r w:rsidRPr="00D04F57">
        <w:rPr>
          <w:rFonts w:ascii="楷体" w:eastAsia="楷体" w:hAnsi="楷体"/>
          <w:color w:val="auto"/>
          <w:sz w:val="28"/>
          <w:szCs w:val="28"/>
          <w:lang w:val="zh-TW" w:eastAsia="zh-TW"/>
        </w:rPr>
        <w:t>及人</w:t>
      </w:r>
      <w:r w:rsidRPr="00C5537D">
        <w:rPr>
          <w:rFonts w:ascii="楷体" w:eastAsia="楷体" w:hAnsi="楷体"/>
          <w:color w:val="auto"/>
          <w:sz w:val="28"/>
          <w:szCs w:val="28"/>
          <w:lang w:val="zh-TW" w:eastAsia="zh-TW"/>
        </w:rPr>
        <w:t>文社科等重点引进海内外高层次人才和青年优秀人才。</w:t>
      </w:r>
    </w:p>
    <w:p w:rsidR="00366B33" w:rsidRPr="00C5537D" w:rsidRDefault="00366B33" w:rsidP="00C5537D">
      <w:pPr>
        <w:spacing w:line="300" w:lineRule="auto"/>
        <w:ind w:firstLine="482"/>
        <w:rPr>
          <w:rFonts w:ascii="楷体" w:eastAsia="楷体" w:hAnsi="楷体" w:cs="微软雅黑" w:hint="default"/>
          <w:color w:val="auto"/>
          <w:sz w:val="28"/>
          <w:szCs w:val="28"/>
        </w:rPr>
      </w:pPr>
      <w:r w:rsidRPr="00C5537D">
        <w:rPr>
          <w:rFonts w:ascii="楷体" w:eastAsia="楷体" w:hAnsi="楷体"/>
          <w:color w:val="auto"/>
          <w:sz w:val="28"/>
          <w:szCs w:val="28"/>
          <w:lang w:val="zh-TW" w:eastAsia="zh-TW"/>
        </w:rPr>
        <w:t>（二）严格程序、确保质量。</w:t>
      </w:r>
      <w:r w:rsidRPr="00D04F57">
        <w:rPr>
          <w:rFonts w:ascii="楷体" w:eastAsia="楷体" w:hAnsi="楷体"/>
          <w:color w:val="auto"/>
          <w:sz w:val="28"/>
          <w:szCs w:val="28"/>
          <w:lang w:val="zh-TW" w:eastAsia="zh-TW"/>
        </w:rPr>
        <w:t>严格</w:t>
      </w:r>
      <w:r w:rsidR="002678DB" w:rsidRPr="00D04F57">
        <w:rPr>
          <w:rFonts w:ascii="楷体" w:eastAsia="楷体" w:hAnsi="楷体"/>
          <w:color w:val="auto"/>
          <w:sz w:val="28"/>
          <w:szCs w:val="28"/>
          <w:lang w:val="zh-TW"/>
        </w:rPr>
        <w:t>执行</w:t>
      </w:r>
      <w:r w:rsidRPr="00D04F57">
        <w:rPr>
          <w:rFonts w:ascii="楷体" w:eastAsia="楷体" w:hAnsi="楷体"/>
          <w:color w:val="auto"/>
          <w:sz w:val="28"/>
          <w:szCs w:val="28"/>
          <w:lang w:val="zh-TW" w:eastAsia="zh-TW"/>
        </w:rPr>
        <w:t>评议程序和考核程序，</w:t>
      </w:r>
      <w:r w:rsidRPr="00C5537D">
        <w:rPr>
          <w:rFonts w:ascii="楷体" w:eastAsia="楷体" w:hAnsi="楷体"/>
          <w:color w:val="auto"/>
          <w:sz w:val="28"/>
          <w:szCs w:val="28"/>
          <w:lang w:val="zh-TW" w:eastAsia="zh-TW"/>
        </w:rPr>
        <w:t>坚持标准、全面考核</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加强对引进人才的学术水平、教学科研成果、学术道德等方面的考核与考察，确保引进人才质量。</w:t>
      </w:r>
    </w:p>
    <w:p w:rsidR="00366B33" w:rsidRPr="00C5537D" w:rsidRDefault="00366B33" w:rsidP="00C5537D">
      <w:pPr>
        <w:spacing w:line="300" w:lineRule="auto"/>
        <w:ind w:firstLine="482"/>
        <w:rPr>
          <w:rFonts w:ascii="楷体" w:eastAsia="楷体" w:hAnsi="楷体" w:cs="微软雅黑" w:hint="default"/>
          <w:color w:val="auto"/>
          <w:sz w:val="28"/>
          <w:szCs w:val="28"/>
        </w:rPr>
      </w:pPr>
      <w:r w:rsidRPr="00C5537D">
        <w:rPr>
          <w:rFonts w:ascii="楷体" w:eastAsia="楷体" w:hAnsi="楷体"/>
          <w:color w:val="auto"/>
          <w:sz w:val="28"/>
          <w:szCs w:val="28"/>
          <w:lang w:val="zh-TW" w:eastAsia="zh-TW"/>
        </w:rPr>
        <w:t>（三）完善机制、落实责任。完善</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学校为主导</w:t>
      </w:r>
      <w:r w:rsidR="00D952C6">
        <w:rPr>
          <w:rFonts w:ascii="楷体" w:eastAsia="楷体" w:hAnsi="楷体"/>
          <w:color w:val="auto"/>
          <w:sz w:val="28"/>
          <w:szCs w:val="28"/>
          <w:lang w:val="zh-TW"/>
        </w:rPr>
        <w:t>、</w:t>
      </w:r>
      <w:r w:rsidR="004041E7" w:rsidRPr="00C5537D">
        <w:rPr>
          <w:rFonts w:ascii="楷体" w:eastAsia="楷体" w:hAnsi="楷体"/>
          <w:color w:val="auto"/>
          <w:sz w:val="28"/>
          <w:szCs w:val="28"/>
          <w:lang w:val="zh-TW" w:eastAsia="zh-TW"/>
        </w:rPr>
        <w:t>教学科研单位</w:t>
      </w:r>
      <w:r w:rsidRPr="00C5537D">
        <w:rPr>
          <w:rFonts w:ascii="楷体" w:eastAsia="楷体" w:hAnsi="楷体"/>
          <w:color w:val="auto"/>
          <w:sz w:val="28"/>
          <w:szCs w:val="28"/>
          <w:lang w:val="zh-TW" w:eastAsia="zh-TW"/>
        </w:rPr>
        <w:t>为主体</w:t>
      </w:r>
      <w:r w:rsidRPr="00C5537D">
        <w:rPr>
          <w:rFonts w:ascii="楷体" w:eastAsia="楷体" w:hAnsi="楷体" w:hint="default"/>
          <w:color w:val="auto"/>
          <w:sz w:val="28"/>
          <w:szCs w:val="28"/>
        </w:rPr>
        <w:t>”</w:t>
      </w:r>
      <w:r w:rsidRPr="00C5537D">
        <w:rPr>
          <w:rFonts w:ascii="楷体" w:eastAsia="楷体" w:hAnsi="楷体"/>
          <w:color w:val="auto"/>
          <w:sz w:val="28"/>
          <w:szCs w:val="28"/>
          <w:lang w:val="zh-TW" w:eastAsia="zh-TW"/>
        </w:rPr>
        <w:t>的人才工作责任制，</w:t>
      </w:r>
      <w:r w:rsidR="004041E7" w:rsidRPr="00C5537D">
        <w:rPr>
          <w:rFonts w:ascii="楷体" w:eastAsia="楷体" w:hAnsi="楷体"/>
          <w:color w:val="auto"/>
          <w:sz w:val="28"/>
          <w:szCs w:val="28"/>
          <w:lang w:val="zh-TW" w:eastAsia="zh-TW"/>
        </w:rPr>
        <w:t>教学科研单位</w:t>
      </w:r>
      <w:r w:rsidRPr="00C5537D">
        <w:rPr>
          <w:rFonts w:ascii="楷体" w:eastAsia="楷体" w:hAnsi="楷体"/>
          <w:color w:val="auto"/>
          <w:sz w:val="28"/>
          <w:szCs w:val="28"/>
          <w:lang w:val="zh-TW" w:eastAsia="zh-TW"/>
        </w:rPr>
        <w:t>和各职能部门密切协作，营造爱才、惜才的氛围，切实为引进人才提供良好工作和生活条件。</w:t>
      </w:r>
    </w:p>
    <w:p w:rsidR="00366B33" w:rsidRPr="00C5537D" w:rsidRDefault="00366B33"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二、基本要求</w:t>
      </w:r>
    </w:p>
    <w:p w:rsidR="00366B33" w:rsidRPr="00C5537D" w:rsidRDefault="00366B33" w:rsidP="00C5537D">
      <w:pPr>
        <w:spacing w:line="300" w:lineRule="auto"/>
        <w:ind w:firstLine="482"/>
        <w:rPr>
          <w:rFonts w:ascii="楷体" w:eastAsia="楷体" w:hAnsi="楷体" w:cs="微软雅黑" w:hint="default"/>
          <w:color w:val="auto"/>
          <w:sz w:val="28"/>
          <w:szCs w:val="28"/>
          <w:lang w:val="zh-TW" w:eastAsia="zh-TW"/>
        </w:rPr>
      </w:pPr>
      <w:r w:rsidRPr="00C5537D">
        <w:rPr>
          <w:rFonts w:ascii="楷体" w:eastAsia="楷体" w:hAnsi="楷体"/>
          <w:color w:val="auto"/>
          <w:sz w:val="28"/>
          <w:szCs w:val="28"/>
          <w:lang w:val="zh-TW" w:eastAsia="zh-TW"/>
        </w:rPr>
        <w:t>（一）</w:t>
      </w:r>
      <w:r w:rsidR="005254A1" w:rsidRPr="00C5537D">
        <w:rPr>
          <w:rFonts w:ascii="楷体" w:eastAsia="楷体" w:hAnsi="楷体"/>
          <w:color w:val="auto"/>
          <w:sz w:val="28"/>
          <w:szCs w:val="28"/>
          <w:lang w:val="zh-TW"/>
        </w:rPr>
        <w:t>思想</w:t>
      </w:r>
      <w:r w:rsidR="005254A1" w:rsidRPr="00C5537D">
        <w:rPr>
          <w:rFonts w:ascii="楷体" w:eastAsia="楷体" w:hAnsi="楷体"/>
          <w:color w:val="auto"/>
          <w:sz w:val="28"/>
          <w:szCs w:val="28"/>
          <w:lang w:val="zh-TW" w:eastAsia="zh-TW"/>
        </w:rPr>
        <w:t>政治立场坚定，拥护社会主义，坚持</w:t>
      </w:r>
      <w:bookmarkStart w:id="1" w:name="_GoBack"/>
      <w:bookmarkEnd w:id="1"/>
      <w:r w:rsidR="005254A1" w:rsidRPr="00C5537D">
        <w:rPr>
          <w:rFonts w:ascii="楷体" w:eastAsia="楷体" w:hAnsi="楷体"/>
          <w:color w:val="auto"/>
          <w:sz w:val="28"/>
          <w:szCs w:val="28"/>
          <w:lang w:val="zh-TW" w:eastAsia="zh-TW"/>
        </w:rPr>
        <w:t>四项基本原则，恪守学术道德和教师职业道德，具有良好的</w:t>
      </w:r>
      <w:r w:rsidR="005254A1" w:rsidRPr="00C5537D">
        <w:rPr>
          <w:rFonts w:ascii="楷体" w:eastAsia="楷体" w:hAnsi="楷体"/>
          <w:color w:val="auto"/>
          <w:sz w:val="28"/>
          <w:szCs w:val="28"/>
          <w:lang w:val="zh-TW"/>
        </w:rPr>
        <w:t>师德师风、</w:t>
      </w:r>
      <w:r w:rsidR="005254A1" w:rsidRPr="00C5537D">
        <w:rPr>
          <w:rFonts w:ascii="楷体" w:eastAsia="楷体" w:hAnsi="楷体"/>
          <w:color w:val="auto"/>
          <w:sz w:val="28"/>
          <w:szCs w:val="28"/>
          <w:lang w:val="zh-TW" w:eastAsia="zh-TW"/>
        </w:rPr>
        <w:t>强烈的事业心和协作精神，</w:t>
      </w:r>
      <w:r w:rsidR="005254A1" w:rsidRPr="00C5537D">
        <w:rPr>
          <w:rFonts w:ascii="楷体" w:eastAsia="楷体" w:hAnsi="楷体"/>
          <w:color w:val="auto"/>
          <w:sz w:val="28"/>
          <w:szCs w:val="28"/>
          <w:lang w:val="zh-TW"/>
        </w:rPr>
        <w:t>爱岗敬业、为人师表</w:t>
      </w:r>
      <w:r w:rsidR="00557CEF" w:rsidRPr="00C5537D">
        <w:rPr>
          <w:rFonts w:ascii="楷体" w:eastAsia="楷体" w:hAnsi="楷体"/>
          <w:color w:val="auto"/>
          <w:sz w:val="28"/>
          <w:szCs w:val="28"/>
          <w:lang w:val="zh-TW"/>
        </w:rPr>
        <w:t>、</w:t>
      </w:r>
      <w:r w:rsidRPr="00C5537D">
        <w:rPr>
          <w:rFonts w:ascii="楷体" w:eastAsia="楷体" w:hAnsi="楷体"/>
          <w:color w:val="auto"/>
          <w:sz w:val="28"/>
          <w:szCs w:val="28"/>
          <w:lang w:val="zh-TW" w:eastAsia="zh-TW"/>
        </w:rPr>
        <w:t>身心健康。</w:t>
      </w:r>
    </w:p>
    <w:p w:rsidR="00366B33" w:rsidRPr="00C5537D" w:rsidRDefault="00366B33" w:rsidP="00C5537D">
      <w:pPr>
        <w:spacing w:line="300" w:lineRule="auto"/>
        <w:ind w:firstLine="482"/>
        <w:rPr>
          <w:rFonts w:ascii="楷体" w:eastAsia="楷体" w:hAnsi="楷体" w:cs="微软雅黑" w:hint="default"/>
          <w:color w:val="auto"/>
          <w:sz w:val="28"/>
          <w:szCs w:val="28"/>
          <w:lang w:val="zh-TW" w:eastAsia="zh-TW"/>
        </w:rPr>
      </w:pPr>
      <w:r w:rsidRPr="00C5537D">
        <w:rPr>
          <w:rFonts w:ascii="楷体" w:eastAsia="楷体" w:hAnsi="楷体"/>
          <w:color w:val="auto"/>
          <w:sz w:val="28"/>
          <w:szCs w:val="28"/>
          <w:lang w:val="zh-TW" w:eastAsia="zh-TW"/>
        </w:rPr>
        <w:t>（二）</w:t>
      </w:r>
      <w:r w:rsidR="00F61C41">
        <w:rPr>
          <w:rFonts w:ascii="楷体" w:eastAsia="楷体" w:hAnsi="楷体"/>
          <w:color w:val="auto"/>
          <w:sz w:val="28"/>
          <w:szCs w:val="28"/>
          <w:lang w:val="zh-TW"/>
        </w:rPr>
        <w:t>本办法所指</w:t>
      </w:r>
      <w:r w:rsidRPr="00C5537D">
        <w:rPr>
          <w:rFonts w:ascii="楷体" w:eastAsia="楷体" w:hAnsi="楷体"/>
          <w:color w:val="auto"/>
          <w:sz w:val="28"/>
          <w:szCs w:val="28"/>
          <w:lang w:val="zh-TW" w:eastAsia="zh-TW"/>
        </w:rPr>
        <w:t>引进人才应全职在我校工作。</w:t>
      </w:r>
    </w:p>
    <w:p w:rsidR="00366B33" w:rsidRPr="00C5537D" w:rsidRDefault="00366B33"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lastRenderedPageBreak/>
        <w:t>三、引进</w:t>
      </w:r>
      <w:r w:rsidR="00F12C87" w:rsidRPr="00C5537D">
        <w:rPr>
          <w:rFonts w:ascii="楷体" w:eastAsia="楷体" w:hAnsi="楷体"/>
          <w:b/>
          <w:color w:val="auto"/>
          <w:sz w:val="28"/>
          <w:szCs w:val="28"/>
          <w:lang w:val="zh-TW" w:eastAsia="zh-TW"/>
        </w:rPr>
        <w:t>类别及待遇</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ook w:val="04A0" w:firstRow="1" w:lastRow="0" w:firstColumn="1" w:lastColumn="0" w:noHBand="0" w:noVBand="1"/>
      </w:tblPr>
      <w:tblGrid>
        <w:gridCol w:w="648"/>
        <w:gridCol w:w="1085"/>
        <w:gridCol w:w="3906"/>
        <w:gridCol w:w="1300"/>
        <w:gridCol w:w="1527"/>
      </w:tblGrid>
      <w:tr w:rsidR="00366B33" w:rsidRPr="00B0191D" w:rsidTr="00C5537D">
        <w:trPr>
          <w:trHeight w:val="284"/>
          <w:tblHeader/>
        </w:trPr>
        <w:tc>
          <w:tcPr>
            <w:tcW w:w="3329"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rsidP="0016585F">
            <w:pPr>
              <w:pStyle w:val="a3"/>
              <w:spacing w:before="0" w:after="0" w:line="240" w:lineRule="auto"/>
              <w:ind w:firstLine="0"/>
              <w:jc w:val="center"/>
              <w:rPr>
                <w:rFonts w:ascii="楷体" w:eastAsia="楷体" w:hAnsi="楷体" w:hint="default"/>
                <w:b/>
                <w:color w:val="auto"/>
              </w:rPr>
            </w:pPr>
            <w:r w:rsidRPr="00C5537D">
              <w:rPr>
                <w:rFonts w:ascii="楷体" w:eastAsia="楷体" w:hAnsi="楷体"/>
                <w:b/>
                <w:color w:val="auto"/>
                <w:lang w:val="zh-TW" w:eastAsia="zh-TW"/>
              </w:rPr>
              <w:t>人才类别</w:t>
            </w:r>
          </w:p>
        </w:tc>
        <w:tc>
          <w:tcPr>
            <w:tcW w:w="167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rsidP="0016585F">
            <w:pPr>
              <w:pStyle w:val="a3"/>
              <w:spacing w:before="0" w:after="0" w:line="240" w:lineRule="auto"/>
              <w:ind w:firstLine="0"/>
              <w:jc w:val="center"/>
              <w:rPr>
                <w:rFonts w:ascii="楷体" w:eastAsia="楷体" w:hAnsi="楷体" w:hint="default"/>
                <w:b/>
                <w:color w:val="auto"/>
              </w:rPr>
            </w:pPr>
            <w:r w:rsidRPr="00C5537D">
              <w:rPr>
                <w:rFonts w:ascii="楷体" w:eastAsia="楷体" w:hAnsi="楷体"/>
                <w:b/>
                <w:color w:val="auto"/>
                <w:lang w:val="zh-TW" w:eastAsia="zh-TW"/>
              </w:rPr>
              <w:t>相关</w:t>
            </w:r>
            <w:r w:rsidR="00F12C87" w:rsidRPr="00C5537D">
              <w:rPr>
                <w:rFonts w:ascii="楷体" w:eastAsia="楷体" w:hAnsi="楷体"/>
                <w:b/>
                <w:color w:val="auto"/>
                <w:lang w:val="zh-TW"/>
              </w:rPr>
              <w:t>待遇</w:t>
            </w:r>
          </w:p>
        </w:tc>
      </w:tr>
      <w:tr w:rsidR="00366B33" w:rsidRPr="00B0191D" w:rsidTr="00C5537D">
        <w:tblPrEx>
          <w:shd w:val="clear" w:color="auto" w:fill="D0DDEF"/>
        </w:tblPrEx>
        <w:trPr>
          <w:trHeight w:val="284"/>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rsidP="0016585F">
            <w:pPr>
              <w:pStyle w:val="a3"/>
              <w:spacing w:before="0" w:after="0" w:line="240" w:lineRule="auto"/>
              <w:ind w:firstLine="0"/>
              <w:jc w:val="center"/>
              <w:rPr>
                <w:rFonts w:ascii="楷体" w:eastAsia="楷体" w:hAnsi="楷体" w:hint="default"/>
                <w:color w:val="auto"/>
              </w:rPr>
            </w:pPr>
            <w:r w:rsidRPr="00C5537D">
              <w:rPr>
                <w:rFonts w:ascii="楷体" w:eastAsia="楷体" w:hAnsi="楷体"/>
                <w:color w:val="auto"/>
                <w:lang w:val="zh-TW" w:eastAsia="zh-TW"/>
              </w:rPr>
              <w:t>学科领军人才</w:t>
            </w:r>
          </w:p>
        </w:tc>
        <w:tc>
          <w:tcPr>
            <w:tcW w:w="294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F168A6" w:rsidP="0016585F">
            <w:pPr>
              <w:pStyle w:val="a3"/>
              <w:spacing w:before="0" w:after="0" w:line="240" w:lineRule="auto"/>
              <w:ind w:firstLine="0"/>
              <w:rPr>
                <w:rFonts w:ascii="楷体" w:eastAsia="楷体" w:hAnsi="楷体" w:hint="default"/>
                <w:color w:val="auto"/>
              </w:rPr>
            </w:pPr>
            <w:r w:rsidRPr="00C5537D">
              <w:rPr>
                <w:rFonts w:ascii="楷体" w:eastAsia="楷体" w:hAnsi="楷体"/>
                <w:color w:val="auto"/>
              </w:rPr>
              <w:t>两院院士等同层次</w:t>
            </w:r>
            <w:r w:rsidR="00502300" w:rsidRPr="00C5537D">
              <w:rPr>
                <w:rFonts w:ascii="楷体" w:eastAsia="楷体" w:hAnsi="楷体"/>
                <w:color w:val="auto"/>
              </w:rPr>
              <w:t>杰出</w:t>
            </w:r>
            <w:r w:rsidRPr="00C5537D">
              <w:rPr>
                <w:rFonts w:ascii="楷体" w:eastAsia="楷体" w:hAnsi="楷体"/>
                <w:color w:val="auto"/>
              </w:rPr>
              <w:t>人才</w:t>
            </w:r>
          </w:p>
        </w:tc>
        <w:tc>
          <w:tcPr>
            <w:tcW w:w="167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rsidP="0016585F">
            <w:pPr>
              <w:pStyle w:val="a3"/>
              <w:spacing w:before="0" w:after="0" w:line="240" w:lineRule="auto"/>
              <w:ind w:firstLine="0"/>
              <w:jc w:val="center"/>
              <w:rPr>
                <w:rFonts w:ascii="楷体" w:eastAsia="楷体" w:hAnsi="楷体" w:hint="default"/>
                <w:color w:val="auto"/>
              </w:rPr>
            </w:pPr>
            <w:r w:rsidRPr="00C5537D">
              <w:rPr>
                <w:rFonts w:ascii="楷体" w:eastAsia="楷体" w:hAnsi="楷体"/>
                <w:color w:val="auto"/>
                <w:lang w:val="zh-TW" w:eastAsia="zh-TW"/>
              </w:rPr>
              <w:t>面议</w:t>
            </w:r>
          </w:p>
        </w:tc>
      </w:tr>
      <w:tr w:rsidR="00366B33" w:rsidRPr="00B0191D" w:rsidTr="00C5537D">
        <w:tblPrEx>
          <w:shd w:val="clear" w:color="auto" w:fill="D0DDEF"/>
        </w:tblPrEx>
        <w:trPr>
          <w:trHeight w:val="284"/>
        </w:trPr>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B33" w:rsidRPr="00C5537D" w:rsidRDefault="00366B33" w:rsidP="0016585F">
            <w:pPr>
              <w:rPr>
                <w:rFonts w:ascii="楷体" w:eastAsia="楷体" w:hAnsi="楷体" w:hint="default"/>
                <w:color w:val="auto"/>
              </w:rPr>
            </w:pPr>
          </w:p>
        </w:tc>
        <w:tc>
          <w:tcPr>
            <w:tcW w:w="294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C5537D" w:rsidP="000322A1">
            <w:pPr>
              <w:pStyle w:val="a3"/>
              <w:spacing w:before="0" w:after="0" w:line="240" w:lineRule="auto"/>
              <w:ind w:firstLine="0"/>
              <w:rPr>
                <w:rFonts w:ascii="楷体" w:eastAsia="楷体" w:hAnsi="楷体" w:hint="default"/>
                <w:color w:val="auto"/>
              </w:rPr>
            </w:pPr>
            <w:r>
              <w:rPr>
                <w:rFonts w:ascii="楷体" w:eastAsia="楷体" w:hAnsi="楷体"/>
                <w:color w:val="auto"/>
              </w:rPr>
              <w:t>国家</w:t>
            </w:r>
            <w:r w:rsidR="00557CEF" w:rsidRPr="00C5537D">
              <w:rPr>
                <w:rFonts w:ascii="楷体" w:eastAsia="楷体" w:hAnsi="楷体" w:cs="Times New Roman"/>
                <w:bCs/>
                <w:color w:val="000000" w:themeColor="text1"/>
                <w:szCs w:val="20"/>
              </w:rPr>
              <w:t>“千人计划”创新</w:t>
            </w:r>
            <w:r>
              <w:rPr>
                <w:rFonts w:ascii="楷体" w:eastAsia="楷体" w:hAnsi="楷体" w:cs="Times New Roman"/>
                <w:bCs/>
                <w:color w:val="000000" w:themeColor="text1"/>
                <w:szCs w:val="20"/>
              </w:rPr>
              <w:t>人才</w:t>
            </w:r>
            <w:r w:rsidR="00557CEF" w:rsidRPr="00C5537D">
              <w:rPr>
                <w:rFonts w:ascii="楷体" w:eastAsia="楷体" w:hAnsi="楷体" w:cs="Times New Roman"/>
                <w:bCs/>
                <w:color w:val="000000" w:themeColor="text1"/>
                <w:szCs w:val="20"/>
              </w:rPr>
              <w:t>项目</w:t>
            </w:r>
            <w:r>
              <w:rPr>
                <w:rFonts w:ascii="楷体" w:eastAsia="楷体" w:hAnsi="楷体" w:cs="Times New Roman"/>
                <w:bCs/>
                <w:color w:val="000000" w:themeColor="text1"/>
                <w:szCs w:val="20"/>
              </w:rPr>
              <w:t>入选者</w:t>
            </w:r>
          </w:p>
        </w:tc>
        <w:tc>
          <w:tcPr>
            <w:tcW w:w="167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rsidP="00C5537D">
            <w:pPr>
              <w:pStyle w:val="a3"/>
              <w:spacing w:before="0" w:after="0" w:line="240" w:lineRule="auto"/>
              <w:ind w:firstLine="0"/>
              <w:rPr>
                <w:rFonts w:ascii="楷体" w:eastAsia="楷体" w:hAnsi="楷体" w:hint="default"/>
                <w:color w:val="auto"/>
              </w:rPr>
            </w:pPr>
            <w:r w:rsidRPr="00C5537D">
              <w:rPr>
                <w:rFonts w:ascii="楷体" w:eastAsia="楷体" w:hAnsi="楷体"/>
                <w:color w:val="auto"/>
                <w:lang w:val="zh-TW" w:eastAsia="zh-TW"/>
              </w:rPr>
              <w:t>详见《西南交通大学关于实施</w:t>
            </w:r>
            <w:r w:rsidRPr="00C5537D">
              <w:rPr>
                <w:rFonts w:ascii="楷体" w:eastAsia="楷体" w:hAnsi="楷体" w:hint="default"/>
                <w:color w:val="auto"/>
              </w:rPr>
              <w:t>“</w:t>
            </w:r>
            <w:r w:rsidRPr="00C5537D">
              <w:rPr>
                <w:rFonts w:ascii="楷体" w:eastAsia="楷体" w:hAnsi="楷体"/>
                <w:color w:val="auto"/>
                <w:lang w:val="zh-TW" w:eastAsia="zh-TW"/>
              </w:rPr>
              <w:t>千人计划</w:t>
            </w:r>
            <w:r w:rsidRPr="00C5537D">
              <w:rPr>
                <w:rFonts w:ascii="楷体" w:eastAsia="楷体" w:hAnsi="楷体" w:hint="default"/>
                <w:color w:val="auto"/>
              </w:rPr>
              <w:t>”</w:t>
            </w:r>
            <w:r w:rsidRPr="00C5537D">
              <w:rPr>
                <w:rFonts w:ascii="楷体" w:eastAsia="楷体" w:hAnsi="楷体"/>
                <w:color w:val="auto"/>
                <w:lang w:val="zh-TW" w:eastAsia="zh-TW"/>
              </w:rPr>
              <w:t>的配套办法（试行）》</w:t>
            </w:r>
          </w:p>
        </w:tc>
      </w:tr>
      <w:tr w:rsidR="00366B33" w:rsidRPr="00B0191D" w:rsidTr="00C5537D">
        <w:tblPrEx>
          <w:shd w:val="clear" w:color="auto" w:fill="D0DDEF"/>
        </w:tblPrEx>
        <w:trPr>
          <w:trHeight w:val="284"/>
        </w:trPr>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B33" w:rsidRPr="00C5537D" w:rsidRDefault="00366B33" w:rsidP="0016585F">
            <w:pPr>
              <w:rPr>
                <w:rFonts w:ascii="楷体" w:eastAsia="楷体" w:hAnsi="楷体" w:hint="default"/>
                <w:color w:val="auto"/>
              </w:rPr>
            </w:pPr>
          </w:p>
        </w:tc>
        <w:tc>
          <w:tcPr>
            <w:tcW w:w="294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E57C5" w:rsidP="002678DB">
            <w:pPr>
              <w:pStyle w:val="a3"/>
              <w:spacing w:before="0" w:after="0" w:line="240" w:lineRule="auto"/>
              <w:ind w:firstLine="0"/>
              <w:rPr>
                <w:rFonts w:ascii="楷体" w:eastAsia="楷体" w:hAnsi="楷体" w:hint="default"/>
                <w:color w:val="auto"/>
              </w:rPr>
            </w:pPr>
            <w:r w:rsidRPr="00C5537D">
              <w:rPr>
                <w:rFonts w:ascii="楷体" w:eastAsia="楷体" w:hAnsi="楷体" w:cs="Times New Roman"/>
                <w:color w:val="000000" w:themeColor="text1"/>
                <w:szCs w:val="20"/>
              </w:rPr>
              <w:t>国家杰出青年科学基金获得者</w:t>
            </w:r>
            <w:r w:rsidR="00EF2007">
              <w:rPr>
                <w:rFonts w:ascii="楷体" w:eastAsia="楷体" w:hAnsi="楷体" w:cs="Times New Roman"/>
                <w:color w:val="000000" w:themeColor="text1"/>
                <w:szCs w:val="20"/>
              </w:rPr>
              <w:t>、</w:t>
            </w:r>
            <w:r w:rsidR="00C5537D">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长江学者</w:t>
            </w:r>
            <w:r w:rsidR="00C5537D">
              <w:rPr>
                <w:rFonts w:ascii="楷体" w:eastAsia="楷体" w:hAnsi="楷体" w:cs="Times New Roman"/>
                <w:color w:val="000000" w:themeColor="text1"/>
                <w:szCs w:val="20"/>
              </w:rPr>
              <w:t>奖励计划”</w:t>
            </w:r>
            <w:r w:rsidRPr="00C5537D">
              <w:rPr>
                <w:rFonts w:ascii="楷体" w:eastAsia="楷体" w:hAnsi="楷体" w:cs="Times New Roman"/>
                <w:color w:val="000000" w:themeColor="text1"/>
                <w:szCs w:val="20"/>
              </w:rPr>
              <w:t>特聘教授</w:t>
            </w:r>
            <w:r w:rsidR="00EF2007">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“万人计划”领军人才（科技创新、哲学社会科学、教学名师</w:t>
            </w:r>
            <w:r w:rsidR="001C18BB">
              <w:rPr>
                <w:rFonts w:ascii="楷体" w:eastAsia="楷体" w:hAnsi="楷体" w:cs="Times New Roman"/>
                <w:color w:val="000000" w:themeColor="text1"/>
                <w:szCs w:val="20"/>
              </w:rPr>
              <w:t>等</w:t>
            </w:r>
            <w:r w:rsidRPr="00C5537D">
              <w:rPr>
                <w:rFonts w:ascii="楷体" w:eastAsia="楷体" w:hAnsi="楷体" w:cs="Times New Roman"/>
                <w:color w:val="000000" w:themeColor="text1"/>
                <w:szCs w:val="20"/>
              </w:rPr>
              <w:t>）</w:t>
            </w:r>
            <w:r w:rsidR="00EF2007">
              <w:rPr>
                <w:rFonts w:ascii="楷体" w:eastAsia="楷体" w:hAnsi="楷体" w:cs="Times New Roman"/>
                <w:color w:val="000000" w:themeColor="text1"/>
                <w:szCs w:val="20"/>
              </w:rPr>
              <w:t>、</w:t>
            </w:r>
            <w:r w:rsidRPr="00DF6CCA">
              <w:rPr>
                <w:rFonts w:ascii="楷体" w:eastAsia="楷体" w:hAnsi="楷体" w:cs="Times New Roman"/>
                <w:color w:val="000000" w:themeColor="text1"/>
                <w:szCs w:val="20"/>
              </w:rPr>
              <w:t>马工程</w:t>
            </w:r>
            <w:r w:rsidRPr="00C5537D">
              <w:rPr>
                <w:rFonts w:ascii="楷体" w:eastAsia="楷体" w:hAnsi="楷体" w:cs="Times New Roman"/>
                <w:color w:val="000000" w:themeColor="text1"/>
                <w:szCs w:val="20"/>
              </w:rPr>
              <w:t>首席专家</w:t>
            </w:r>
            <w:r w:rsidR="00EF2007">
              <w:rPr>
                <w:rFonts w:ascii="楷体" w:eastAsia="楷体" w:hAnsi="楷体" w:cs="Times New Roman"/>
                <w:color w:val="000000" w:themeColor="text1"/>
                <w:szCs w:val="20"/>
              </w:rPr>
              <w:t>、</w:t>
            </w:r>
            <w:r w:rsidR="00F83AD6" w:rsidRPr="00C5537D">
              <w:rPr>
                <w:rFonts w:ascii="楷体" w:eastAsia="楷体" w:hAnsi="楷体" w:cs="Times New Roman"/>
                <w:color w:val="000000" w:themeColor="text1"/>
                <w:sz w:val="21"/>
                <w:szCs w:val="20"/>
              </w:rPr>
              <w:t>“</w:t>
            </w:r>
            <w:r w:rsidR="00F83AD6" w:rsidRPr="00C5537D">
              <w:rPr>
                <w:rFonts w:ascii="楷体" w:eastAsia="楷体" w:hAnsi="楷体" w:cs="Times New Roman" w:hint="default"/>
                <w:color w:val="000000" w:themeColor="text1"/>
                <w:sz w:val="21"/>
                <w:szCs w:val="20"/>
              </w:rPr>
              <w:t>973”首席科学家</w:t>
            </w:r>
            <w:r w:rsidR="00EF2007">
              <w:rPr>
                <w:rFonts w:ascii="楷体" w:eastAsia="楷体" w:hAnsi="楷体" w:cs="Times New Roman"/>
                <w:color w:val="000000" w:themeColor="text1"/>
                <w:sz w:val="21"/>
                <w:szCs w:val="20"/>
              </w:rPr>
              <w:t>、</w:t>
            </w:r>
            <w:r w:rsidR="00F83AD6" w:rsidRPr="00C5537D">
              <w:rPr>
                <w:rFonts w:ascii="楷体" w:eastAsia="楷体" w:hAnsi="楷体" w:cs="Times New Roman" w:hint="default"/>
                <w:color w:val="000000" w:themeColor="text1"/>
                <w:sz w:val="21"/>
                <w:szCs w:val="20"/>
              </w:rPr>
              <w:t>国家重点研发计划项目负责人</w:t>
            </w:r>
            <w:r w:rsidR="00EF2007">
              <w:rPr>
                <w:rFonts w:ascii="楷体" w:eastAsia="楷体" w:hAnsi="楷体" w:cs="Times New Roman"/>
                <w:color w:val="000000" w:themeColor="text1"/>
                <w:sz w:val="21"/>
                <w:szCs w:val="20"/>
              </w:rPr>
              <w:t>、</w:t>
            </w:r>
            <w:r w:rsidR="00F83AD6" w:rsidRPr="00C5537D">
              <w:rPr>
                <w:rFonts w:ascii="楷体" w:eastAsia="楷体" w:hAnsi="楷体" w:cs="Times New Roman" w:hint="default"/>
                <w:color w:val="000000" w:themeColor="text1"/>
                <w:sz w:val="21"/>
                <w:szCs w:val="20"/>
              </w:rPr>
              <w:t>国家三大科技奖励第一完成人</w:t>
            </w:r>
            <w:r w:rsidR="00EF2007">
              <w:rPr>
                <w:rFonts w:ascii="楷体" w:eastAsia="楷体" w:hAnsi="楷体" w:cs="Times New Roman"/>
                <w:color w:val="000000" w:themeColor="text1"/>
                <w:szCs w:val="20"/>
              </w:rPr>
              <w:t>、</w:t>
            </w:r>
            <w:r w:rsidR="00F705F0" w:rsidRPr="00F705F0">
              <w:rPr>
                <w:rFonts w:ascii="楷体" w:eastAsia="楷体" w:hAnsi="楷体" w:cs="Times New Roman"/>
                <w:color w:val="000000" w:themeColor="text1"/>
                <w:sz w:val="21"/>
                <w:szCs w:val="20"/>
              </w:rPr>
              <w:t>海外知名大学教授</w:t>
            </w:r>
            <w:r w:rsidR="00EF2007">
              <w:rPr>
                <w:rFonts w:ascii="楷体" w:eastAsia="楷体" w:hAnsi="楷体" w:cs="Times New Roman"/>
                <w:color w:val="000000" w:themeColor="text1"/>
                <w:sz w:val="21"/>
                <w:szCs w:val="20"/>
              </w:rPr>
              <w:t>，</w:t>
            </w:r>
            <w:r w:rsidRPr="00F705F0">
              <w:rPr>
                <w:rFonts w:ascii="楷体" w:eastAsia="楷体" w:hAnsi="楷体" w:cs="Times New Roman"/>
                <w:color w:val="000000" w:themeColor="text1"/>
                <w:sz w:val="21"/>
                <w:szCs w:val="20"/>
              </w:rPr>
              <w:t>经学校认定的其他同层次人才</w:t>
            </w:r>
          </w:p>
        </w:tc>
        <w:tc>
          <w:tcPr>
            <w:tcW w:w="167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pPr>
              <w:pStyle w:val="a3"/>
              <w:spacing w:before="0" w:after="0" w:line="240" w:lineRule="auto"/>
              <w:ind w:firstLine="0"/>
              <w:rPr>
                <w:rFonts w:ascii="楷体" w:eastAsia="楷体" w:hAnsi="楷体" w:hint="default"/>
                <w:color w:val="auto"/>
              </w:rPr>
            </w:pPr>
            <w:r w:rsidRPr="00C5537D">
              <w:rPr>
                <w:rFonts w:ascii="楷体" w:eastAsia="楷体" w:hAnsi="楷体"/>
                <w:color w:val="auto"/>
                <w:lang w:val="zh-TW" w:eastAsia="zh-TW"/>
              </w:rPr>
              <w:t>详见</w:t>
            </w:r>
            <w:r w:rsidR="00D96C5C" w:rsidRPr="00C5537D">
              <w:rPr>
                <w:rFonts w:ascii="楷体" w:eastAsia="楷体" w:hAnsi="楷体"/>
                <w:color w:val="auto"/>
                <w:sz w:val="21"/>
                <w:lang w:val="zh-TW" w:eastAsia="zh-TW"/>
              </w:rPr>
              <w:t>学校</w:t>
            </w:r>
            <w:r w:rsidRPr="00C5537D">
              <w:rPr>
                <w:rFonts w:ascii="楷体" w:eastAsia="楷体" w:hAnsi="楷体"/>
                <w:color w:val="auto"/>
                <w:lang w:val="zh-TW" w:eastAsia="zh-TW"/>
              </w:rPr>
              <w:t>教师岗位设置</w:t>
            </w:r>
            <w:r w:rsidR="005A2682" w:rsidRPr="00C5537D">
              <w:rPr>
                <w:rFonts w:ascii="楷体" w:eastAsia="楷体" w:hAnsi="楷体"/>
                <w:color w:val="auto"/>
                <w:lang w:val="zh-TW" w:eastAsia="zh-TW"/>
              </w:rPr>
              <w:t>方案</w:t>
            </w:r>
            <w:r w:rsidRPr="00C5537D">
              <w:rPr>
                <w:rFonts w:ascii="楷体" w:eastAsia="楷体" w:hAnsi="楷体"/>
                <w:color w:val="auto"/>
                <w:lang w:val="zh-TW" w:eastAsia="zh-TW"/>
              </w:rPr>
              <w:t>（待出）与</w:t>
            </w:r>
            <w:r w:rsidR="00D96C5C" w:rsidRPr="00C5537D">
              <w:rPr>
                <w:rFonts w:ascii="楷体" w:eastAsia="楷体" w:hAnsi="楷体"/>
                <w:color w:val="auto"/>
                <w:sz w:val="21"/>
                <w:lang w:val="zh-TW" w:eastAsia="zh-TW"/>
              </w:rPr>
              <w:t>学校</w:t>
            </w:r>
            <w:r w:rsidRPr="00C5537D">
              <w:rPr>
                <w:rFonts w:ascii="楷体" w:eastAsia="楷体" w:hAnsi="楷体"/>
                <w:color w:val="auto"/>
                <w:lang w:val="zh-TW" w:eastAsia="zh-TW"/>
              </w:rPr>
              <w:t>绩效工资改革方案（待出）</w:t>
            </w:r>
          </w:p>
        </w:tc>
      </w:tr>
      <w:tr w:rsidR="00CE3ACC" w:rsidRPr="00401A75" w:rsidTr="00C5537D">
        <w:tblPrEx>
          <w:shd w:val="clear" w:color="auto" w:fill="D0DDEF"/>
        </w:tblPrEx>
        <w:trPr>
          <w:trHeight w:val="284"/>
        </w:trPr>
        <w:tc>
          <w:tcPr>
            <w:tcW w:w="38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366B33" w:rsidP="0016585F">
            <w:pPr>
              <w:pStyle w:val="a3"/>
              <w:spacing w:before="0" w:after="0" w:line="240" w:lineRule="auto"/>
              <w:ind w:firstLine="0"/>
              <w:rPr>
                <w:rFonts w:ascii="楷体" w:eastAsia="楷体" w:hAnsi="楷体" w:hint="default"/>
                <w:color w:val="auto"/>
              </w:rPr>
            </w:pPr>
            <w:r w:rsidRPr="00C5537D">
              <w:rPr>
                <w:rFonts w:ascii="楷体" w:eastAsia="楷体" w:hAnsi="楷体"/>
                <w:color w:val="auto"/>
                <w:lang w:val="zh-TW" w:eastAsia="zh-TW"/>
              </w:rPr>
              <w:t>杰出青年人才</w:t>
            </w:r>
          </w:p>
        </w:tc>
        <w:tc>
          <w:tcPr>
            <w:tcW w:w="294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C5537D" w:rsidP="00F45CCC">
            <w:pPr>
              <w:pStyle w:val="a3"/>
              <w:spacing w:before="0" w:after="0" w:line="240" w:lineRule="auto"/>
              <w:ind w:firstLine="0"/>
              <w:rPr>
                <w:rFonts w:ascii="楷体" w:eastAsia="楷体" w:hAnsi="楷体" w:hint="default"/>
                <w:color w:val="auto"/>
              </w:rPr>
            </w:pPr>
            <w:r>
              <w:rPr>
                <w:rFonts w:ascii="楷体" w:eastAsia="楷体" w:hAnsi="楷体" w:cs="Times New Roman"/>
                <w:color w:val="000000" w:themeColor="text1"/>
                <w:szCs w:val="20"/>
              </w:rPr>
              <w:t>国家</w:t>
            </w:r>
            <w:r w:rsidR="003E57C5" w:rsidRPr="00C5537D">
              <w:rPr>
                <w:rFonts w:ascii="楷体" w:eastAsia="楷体" w:hAnsi="楷体" w:cs="Times New Roman"/>
                <w:color w:val="000000" w:themeColor="text1"/>
                <w:szCs w:val="20"/>
              </w:rPr>
              <w:t>“千人计划”</w:t>
            </w:r>
            <w:r w:rsidR="00031932" w:rsidRPr="00C5537D">
              <w:rPr>
                <w:rFonts w:ascii="楷体" w:eastAsia="楷体" w:hAnsi="楷体" w:cs="Times New Roman"/>
                <w:color w:val="000000" w:themeColor="text1"/>
                <w:szCs w:val="20"/>
              </w:rPr>
              <w:t xml:space="preserve"> 青年</w:t>
            </w:r>
            <w:r w:rsidR="00031932">
              <w:rPr>
                <w:rFonts w:ascii="楷体" w:eastAsia="楷体" w:hAnsi="楷体" w:cs="Times New Roman"/>
                <w:color w:val="000000" w:themeColor="text1"/>
                <w:szCs w:val="20"/>
              </w:rPr>
              <w:t>项目</w:t>
            </w:r>
            <w:r w:rsidR="003E57C5" w:rsidRPr="00C5537D">
              <w:rPr>
                <w:rFonts w:ascii="楷体" w:eastAsia="楷体" w:hAnsi="楷体" w:cs="Times New Roman"/>
                <w:color w:val="000000" w:themeColor="text1"/>
                <w:szCs w:val="20"/>
              </w:rPr>
              <w:t>入选者</w:t>
            </w:r>
            <w:r w:rsidR="00EF2007">
              <w:rPr>
                <w:rFonts w:ascii="楷体" w:eastAsia="楷体" w:hAnsi="楷体" w:cs="Times New Roman"/>
                <w:color w:val="000000" w:themeColor="text1"/>
                <w:szCs w:val="20"/>
              </w:rPr>
              <w:t>、</w:t>
            </w:r>
            <w:r w:rsidR="00F45CCC" w:rsidRPr="00C5537D">
              <w:rPr>
                <w:rFonts w:ascii="楷体" w:eastAsia="楷体" w:hAnsi="楷体" w:cs="Times New Roman"/>
                <w:color w:val="000000" w:themeColor="text1"/>
                <w:szCs w:val="20"/>
              </w:rPr>
              <w:t>国家优秀青年科学基金获得者</w:t>
            </w:r>
            <w:r w:rsidR="00EF2007">
              <w:rPr>
                <w:rFonts w:ascii="楷体" w:eastAsia="楷体" w:hAnsi="楷体" w:cs="Times New Roman"/>
                <w:color w:val="000000" w:themeColor="text1"/>
                <w:szCs w:val="20"/>
              </w:rPr>
              <w:t>、</w:t>
            </w:r>
            <w:r w:rsidR="00031932">
              <w:rPr>
                <w:rFonts w:ascii="楷体" w:eastAsia="楷体" w:hAnsi="楷体" w:cs="Times New Roman"/>
                <w:color w:val="000000" w:themeColor="text1"/>
                <w:szCs w:val="20"/>
              </w:rPr>
              <w:t>“</w:t>
            </w:r>
            <w:r w:rsidR="00031932" w:rsidRPr="00C5537D">
              <w:rPr>
                <w:rFonts w:ascii="楷体" w:eastAsia="楷体" w:hAnsi="楷体" w:cs="Times New Roman"/>
                <w:color w:val="000000" w:themeColor="text1"/>
                <w:szCs w:val="20"/>
              </w:rPr>
              <w:t>长江学者</w:t>
            </w:r>
            <w:r w:rsidR="00031932">
              <w:rPr>
                <w:rFonts w:ascii="楷体" w:eastAsia="楷体" w:hAnsi="楷体" w:cs="Times New Roman"/>
                <w:color w:val="000000" w:themeColor="text1"/>
                <w:szCs w:val="20"/>
              </w:rPr>
              <w:t>奖励计划”</w:t>
            </w:r>
            <w:r w:rsidR="003E57C5" w:rsidRPr="00C5537D">
              <w:rPr>
                <w:rFonts w:ascii="楷体" w:eastAsia="楷体" w:hAnsi="楷体" w:cs="Times New Roman"/>
                <w:color w:val="000000" w:themeColor="text1"/>
              </w:rPr>
              <w:t>青年学者</w:t>
            </w:r>
            <w:r w:rsidR="00031932">
              <w:rPr>
                <w:rFonts w:ascii="楷体" w:eastAsia="楷体" w:hAnsi="楷体" w:cs="Times New Roman"/>
                <w:color w:val="000000" w:themeColor="text1"/>
              </w:rPr>
              <w:t>项目</w:t>
            </w:r>
            <w:r w:rsidR="00EF2007">
              <w:rPr>
                <w:rFonts w:ascii="楷体" w:eastAsia="楷体" w:hAnsi="楷体" w:cs="Times New Roman"/>
                <w:color w:val="000000" w:themeColor="text1"/>
              </w:rPr>
              <w:t>、</w:t>
            </w:r>
            <w:r w:rsidR="003E57C5" w:rsidRPr="00C5537D">
              <w:rPr>
                <w:rFonts w:ascii="楷体" w:eastAsia="楷体" w:hAnsi="楷体" w:cs="Times New Roman"/>
                <w:color w:val="000000" w:themeColor="text1"/>
                <w:szCs w:val="20"/>
              </w:rPr>
              <w:t>“万人计划”青年拔尖人才入选者</w:t>
            </w:r>
            <w:r w:rsidR="00EF2007">
              <w:rPr>
                <w:rFonts w:ascii="楷体" w:eastAsia="楷体" w:hAnsi="楷体" w:cs="Times New Roman"/>
                <w:color w:val="000000" w:themeColor="text1"/>
                <w:szCs w:val="20"/>
              </w:rPr>
              <w:t>，</w:t>
            </w:r>
            <w:r w:rsidR="003E57C5" w:rsidRPr="00C5537D">
              <w:rPr>
                <w:rFonts w:ascii="楷体" w:eastAsia="楷体" w:hAnsi="楷体" w:cs="Times New Roman"/>
                <w:color w:val="000000" w:themeColor="text1"/>
                <w:szCs w:val="20"/>
              </w:rPr>
              <w:t>经学校认定的其他同层次人才</w:t>
            </w:r>
          </w:p>
        </w:tc>
        <w:tc>
          <w:tcPr>
            <w:tcW w:w="167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6B33" w:rsidRPr="00C5537D" w:rsidRDefault="001637B7" w:rsidP="0016585F">
            <w:pPr>
              <w:pStyle w:val="a3"/>
              <w:spacing w:before="0" w:after="0" w:line="240" w:lineRule="auto"/>
              <w:ind w:firstLine="0"/>
              <w:rPr>
                <w:rFonts w:ascii="楷体" w:eastAsia="楷体" w:hAnsi="楷体" w:hint="default"/>
                <w:color w:val="auto"/>
              </w:rPr>
            </w:pPr>
            <w:r w:rsidRPr="00C5537D">
              <w:rPr>
                <w:rFonts w:ascii="楷体" w:eastAsia="楷体" w:hAnsi="楷体"/>
                <w:color w:val="auto"/>
                <w:lang w:val="zh-TW" w:eastAsia="zh-TW"/>
              </w:rPr>
              <w:t>详见</w:t>
            </w:r>
            <w:r w:rsidR="00D96C5C" w:rsidRPr="0050063B">
              <w:rPr>
                <w:rFonts w:ascii="楷体" w:eastAsia="楷体" w:hAnsi="楷体"/>
                <w:color w:val="auto"/>
                <w:lang w:val="zh-TW" w:eastAsia="zh-TW"/>
              </w:rPr>
              <w:t>学校</w:t>
            </w:r>
            <w:r w:rsidRPr="00C5537D">
              <w:rPr>
                <w:rFonts w:ascii="楷体" w:eastAsia="楷体" w:hAnsi="楷体"/>
                <w:color w:val="auto"/>
                <w:lang w:val="zh-TW" w:eastAsia="zh-TW"/>
              </w:rPr>
              <w:t>教师岗位设置</w:t>
            </w:r>
            <w:r w:rsidRPr="00C5537D">
              <w:rPr>
                <w:rFonts w:ascii="楷体" w:eastAsia="楷体" w:hAnsi="楷体"/>
                <w:color w:val="auto"/>
                <w:lang w:val="zh-TW"/>
              </w:rPr>
              <w:t>方案</w:t>
            </w:r>
            <w:r w:rsidRPr="00C5537D">
              <w:rPr>
                <w:rFonts w:ascii="楷体" w:eastAsia="楷体" w:hAnsi="楷体"/>
                <w:color w:val="auto"/>
                <w:lang w:val="zh-TW" w:eastAsia="zh-TW"/>
              </w:rPr>
              <w:t>（待出）与</w:t>
            </w:r>
            <w:r w:rsidR="00D96C5C" w:rsidRPr="0050063B">
              <w:rPr>
                <w:rFonts w:ascii="楷体" w:eastAsia="楷体" w:hAnsi="楷体"/>
                <w:color w:val="auto"/>
                <w:lang w:val="zh-TW" w:eastAsia="zh-TW"/>
              </w:rPr>
              <w:t>学校</w:t>
            </w:r>
            <w:r w:rsidRPr="00C5537D">
              <w:rPr>
                <w:rFonts w:ascii="楷体" w:eastAsia="楷体" w:hAnsi="楷体"/>
                <w:color w:val="auto"/>
                <w:lang w:val="zh-TW" w:eastAsia="zh-TW"/>
              </w:rPr>
              <w:t>绩效工资改革方案（待出）</w:t>
            </w:r>
          </w:p>
        </w:tc>
      </w:tr>
      <w:tr w:rsidR="003E57C5" w:rsidRPr="00B471EE" w:rsidTr="00C5537D">
        <w:tblPrEx>
          <w:shd w:val="clear" w:color="auto" w:fill="D0DDEF"/>
        </w:tblPrEx>
        <w:trPr>
          <w:trHeight w:val="284"/>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57C5" w:rsidRPr="00C5537D" w:rsidRDefault="003E57C5" w:rsidP="00F12C87">
            <w:pPr>
              <w:pStyle w:val="a3"/>
              <w:spacing w:before="0" w:after="0" w:line="240" w:lineRule="auto"/>
              <w:ind w:firstLine="0"/>
              <w:jc w:val="center"/>
              <w:rPr>
                <w:rFonts w:ascii="楷体" w:eastAsia="楷体" w:hAnsi="楷体" w:hint="default"/>
                <w:color w:val="auto"/>
              </w:rPr>
            </w:pPr>
            <w:r w:rsidRPr="00C5537D">
              <w:rPr>
                <w:rFonts w:ascii="楷体" w:eastAsia="楷体" w:hAnsi="楷体"/>
                <w:color w:val="auto"/>
                <w:lang w:val="zh-TW" w:eastAsia="zh-TW"/>
              </w:rPr>
              <w:t>学术带头人和优秀青年学术骨干</w:t>
            </w:r>
          </w:p>
        </w:tc>
        <w:tc>
          <w:tcPr>
            <w:tcW w:w="641" w:type="pct"/>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D06D4" w:rsidRDefault="003E57C5" w:rsidP="00F12C87">
            <w:pPr>
              <w:pStyle w:val="a3"/>
              <w:spacing w:before="0" w:after="0" w:line="240" w:lineRule="auto"/>
              <w:ind w:firstLine="0"/>
              <w:jc w:val="center"/>
              <w:rPr>
                <w:rFonts w:ascii="楷体" w:eastAsia="PMingLiU" w:hAnsi="楷体" w:hint="default"/>
                <w:color w:val="auto"/>
                <w:lang w:val="zh-TW" w:eastAsia="zh-TW"/>
              </w:rPr>
            </w:pPr>
            <w:r w:rsidRPr="00C5537D">
              <w:rPr>
                <w:rFonts w:ascii="楷体" w:eastAsia="楷体" w:hAnsi="楷体"/>
                <w:color w:val="auto"/>
                <w:lang w:val="zh-TW" w:eastAsia="zh-TW"/>
              </w:rPr>
              <w:t>教授</w:t>
            </w:r>
          </w:p>
          <w:p w:rsidR="003E57C5" w:rsidRPr="00C5537D" w:rsidRDefault="003E57C5" w:rsidP="00F12C87">
            <w:pPr>
              <w:pStyle w:val="a3"/>
              <w:spacing w:before="0" w:after="0" w:line="240" w:lineRule="auto"/>
              <w:ind w:firstLine="0"/>
              <w:jc w:val="center"/>
              <w:rPr>
                <w:rFonts w:ascii="楷体" w:eastAsia="楷体" w:hAnsi="楷体" w:hint="default"/>
                <w:color w:val="auto"/>
              </w:rPr>
            </w:pPr>
            <w:r w:rsidRPr="00C5537D">
              <w:rPr>
                <w:rFonts w:ascii="楷体" w:eastAsia="楷体" w:hAnsi="楷体"/>
                <w:color w:val="auto"/>
                <w:lang w:val="zh-TW" w:eastAsia="zh-TW"/>
              </w:rPr>
              <w:t>层次</w:t>
            </w:r>
          </w:p>
        </w:tc>
        <w:tc>
          <w:tcPr>
            <w:tcW w:w="2307" w:type="pct"/>
            <w:vMerge w:val="restart"/>
            <w:tcBorders>
              <w:top w:val="single" w:sz="4" w:space="0" w:color="000000"/>
              <w:left w:val="single" w:sz="4" w:space="0" w:color="auto"/>
              <w:right w:val="single" w:sz="4" w:space="0" w:color="000000"/>
            </w:tcBorders>
            <w:shd w:val="clear" w:color="auto" w:fill="auto"/>
            <w:vAlign w:val="center"/>
          </w:tcPr>
          <w:p w:rsidR="003E57C5" w:rsidRPr="00C5537D" w:rsidRDefault="003E57C5" w:rsidP="00C5537D">
            <w:pPr>
              <w:pStyle w:val="a3"/>
              <w:spacing w:before="0" w:after="0" w:line="240" w:lineRule="auto"/>
              <w:ind w:firstLine="0"/>
              <w:rPr>
                <w:rFonts w:ascii="楷体" w:eastAsia="楷体" w:hAnsi="楷体" w:cs="微软雅黑" w:hint="default"/>
                <w:color w:val="auto"/>
              </w:rPr>
            </w:pPr>
            <w:r w:rsidRPr="00C5537D">
              <w:rPr>
                <w:rFonts w:ascii="楷体" w:eastAsia="楷体" w:hAnsi="楷体" w:hint="default"/>
                <w:color w:val="auto"/>
              </w:rPr>
              <w:t>1.</w:t>
            </w:r>
            <w:r w:rsidRPr="00C5537D">
              <w:rPr>
                <w:rFonts w:ascii="楷体" w:eastAsia="楷体" w:hAnsi="楷体"/>
                <w:color w:val="auto"/>
                <w:lang w:val="zh-TW" w:eastAsia="zh-TW"/>
              </w:rPr>
              <w:t>年龄在</w:t>
            </w:r>
            <w:r w:rsidRPr="00D04F57">
              <w:rPr>
                <w:rFonts w:ascii="楷体" w:eastAsia="楷体" w:hAnsi="楷体" w:hint="default"/>
                <w:color w:val="auto"/>
              </w:rPr>
              <w:t>45</w:t>
            </w:r>
            <w:r w:rsidRPr="00D04F57">
              <w:rPr>
                <w:rFonts w:ascii="楷体" w:eastAsia="楷体" w:hAnsi="楷体"/>
                <w:color w:val="auto"/>
                <w:lang w:val="zh-TW" w:eastAsia="zh-TW"/>
              </w:rPr>
              <w:t>岁（人文社科类</w:t>
            </w:r>
            <w:r w:rsidRPr="00D04F57">
              <w:rPr>
                <w:rFonts w:ascii="楷体" w:eastAsia="楷体" w:hAnsi="楷体" w:hint="default"/>
                <w:color w:val="auto"/>
              </w:rPr>
              <w:t>50</w:t>
            </w:r>
            <w:r w:rsidRPr="00D04F57">
              <w:rPr>
                <w:rFonts w:ascii="楷体" w:eastAsia="楷体" w:hAnsi="楷体"/>
                <w:color w:val="auto"/>
                <w:lang w:val="zh-TW" w:eastAsia="zh-TW"/>
              </w:rPr>
              <w:t>岁）以下，</w:t>
            </w:r>
            <w:r w:rsidRPr="00C5537D">
              <w:rPr>
                <w:rFonts w:ascii="楷体" w:eastAsia="楷体" w:hAnsi="楷体"/>
                <w:color w:val="auto"/>
                <w:lang w:val="zh-TW" w:eastAsia="zh-TW"/>
              </w:rPr>
              <w:t>具有博士学位；</w:t>
            </w:r>
          </w:p>
          <w:p w:rsidR="003E57C5" w:rsidRPr="00C5537D" w:rsidRDefault="003E57C5" w:rsidP="00C5537D">
            <w:pPr>
              <w:pStyle w:val="a3"/>
              <w:spacing w:before="0" w:after="0" w:line="240" w:lineRule="auto"/>
              <w:ind w:firstLine="0"/>
              <w:rPr>
                <w:rFonts w:ascii="楷体" w:eastAsia="楷体" w:hAnsi="楷体" w:cs="微软雅黑" w:hint="default"/>
                <w:color w:val="auto"/>
              </w:rPr>
            </w:pPr>
            <w:r w:rsidRPr="00C5537D">
              <w:rPr>
                <w:rFonts w:ascii="楷体" w:eastAsia="楷体" w:hAnsi="楷体" w:hint="default"/>
                <w:color w:val="auto"/>
              </w:rPr>
              <w:t>2.</w:t>
            </w:r>
            <w:r w:rsidRPr="00C5537D">
              <w:rPr>
                <w:rFonts w:ascii="楷体" w:eastAsia="楷体" w:hAnsi="楷体"/>
                <w:color w:val="auto"/>
                <w:lang w:val="zh-TW" w:eastAsia="zh-TW"/>
              </w:rPr>
              <w:t>海外知名大学或科研机构担任助理教授及以上职位或其它相应职位</w:t>
            </w:r>
            <w:r w:rsidR="00ED06D4">
              <w:rPr>
                <w:rFonts w:ascii="楷体" w:eastAsia="楷体" w:hAnsi="楷体"/>
                <w:color w:val="auto"/>
                <w:lang w:val="zh-TW"/>
              </w:rPr>
              <w:t>、</w:t>
            </w:r>
            <w:r w:rsidRPr="00C5537D">
              <w:rPr>
                <w:rFonts w:ascii="楷体" w:eastAsia="楷体" w:hAnsi="楷体"/>
                <w:color w:val="auto"/>
                <w:lang w:val="zh-TW" w:eastAsia="zh-TW"/>
              </w:rPr>
              <w:t>国内著名大学或科研机构的教授或研究员</w:t>
            </w:r>
            <w:r w:rsidR="00ED06D4">
              <w:rPr>
                <w:rFonts w:ascii="楷体" w:eastAsia="楷体" w:hAnsi="楷体"/>
                <w:color w:val="auto"/>
                <w:lang w:val="zh-TW"/>
              </w:rPr>
              <w:t>、</w:t>
            </w:r>
            <w:r w:rsidRPr="00C5537D">
              <w:rPr>
                <w:rFonts w:ascii="楷体" w:eastAsia="楷体" w:hAnsi="楷体"/>
                <w:color w:val="auto"/>
                <w:lang w:val="zh-TW" w:eastAsia="zh-TW"/>
              </w:rPr>
              <w:t>特别优秀的副教授或副研究员；</w:t>
            </w:r>
          </w:p>
          <w:p w:rsidR="003E57C5" w:rsidRPr="00C5537D" w:rsidRDefault="003E57C5" w:rsidP="00C5537D">
            <w:pPr>
              <w:pStyle w:val="a3"/>
              <w:spacing w:before="0" w:after="0" w:line="240" w:lineRule="auto"/>
              <w:ind w:firstLine="0"/>
              <w:rPr>
                <w:rFonts w:ascii="楷体" w:eastAsia="楷体" w:hAnsi="楷体" w:cs="微软雅黑" w:hint="default"/>
                <w:color w:val="auto"/>
              </w:rPr>
            </w:pPr>
            <w:r w:rsidRPr="00C5537D">
              <w:rPr>
                <w:rFonts w:ascii="楷体" w:eastAsia="楷体" w:hAnsi="楷体" w:hint="default"/>
                <w:color w:val="auto"/>
              </w:rPr>
              <w:t>3.</w:t>
            </w:r>
            <w:r w:rsidRPr="00C5537D">
              <w:rPr>
                <w:rFonts w:ascii="楷体" w:eastAsia="楷体" w:hAnsi="楷体"/>
                <w:color w:val="auto"/>
                <w:lang w:val="zh-TW" w:eastAsia="zh-TW"/>
              </w:rPr>
              <w:t>学术业绩明显超过我校同类</w:t>
            </w:r>
            <w:r w:rsidRPr="00C5537D">
              <w:rPr>
                <w:rFonts w:ascii="楷体" w:eastAsia="楷体" w:hAnsi="楷体"/>
                <w:color w:val="auto"/>
                <w:lang w:val="zh-TW"/>
              </w:rPr>
              <w:t>学科</w:t>
            </w:r>
            <w:r w:rsidRPr="00C5537D">
              <w:rPr>
                <w:rFonts w:ascii="楷体" w:eastAsia="楷体" w:hAnsi="楷体"/>
                <w:color w:val="auto"/>
                <w:lang w:val="zh-TW" w:eastAsia="zh-TW"/>
              </w:rPr>
              <w:t>人员学术水平；</w:t>
            </w:r>
          </w:p>
          <w:p w:rsidR="003E57C5" w:rsidRPr="00C5537D" w:rsidRDefault="003E57C5" w:rsidP="00C5537D">
            <w:pPr>
              <w:pStyle w:val="a3"/>
              <w:spacing w:before="0" w:after="0" w:line="240" w:lineRule="auto"/>
              <w:ind w:firstLine="0"/>
              <w:rPr>
                <w:rFonts w:ascii="楷体" w:eastAsia="楷体" w:hAnsi="楷体" w:hint="default"/>
                <w:color w:val="auto"/>
              </w:rPr>
            </w:pPr>
            <w:r w:rsidRPr="00C5537D">
              <w:rPr>
                <w:rFonts w:ascii="楷体" w:eastAsia="楷体" w:hAnsi="楷体" w:hint="default"/>
                <w:color w:val="auto"/>
              </w:rPr>
              <w:t>4.</w:t>
            </w:r>
            <w:r w:rsidRPr="00C5537D">
              <w:rPr>
                <w:rFonts w:ascii="楷体" w:eastAsia="楷体" w:hAnsi="楷体"/>
                <w:color w:val="auto"/>
                <w:lang w:val="zh-TW" w:eastAsia="zh-TW"/>
              </w:rPr>
              <w:t>业绩突出的、在海外著名大学或科研机构获得博士学位或工作两年以上者优先考虑。</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80" w:type="dxa"/>
              <w:right w:w="28" w:type="dxa"/>
            </w:tcMar>
            <w:vAlign w:val="center"/>
          </w:tcPr>
          <w:p w:rsidR="00D952C6" w:rsidRDefault="003E57C5" w:rsidP="00F12C87">
            <w:pPr>
              <w:pStyle w:val="a3"/>
              <w:spacing w:before="0" w:after="0" w:line="240" w:lineRule="auto"/>
              <w:ind w:firstLine="0"/>
              <w:jc w:val="center"/>
              <w:rPr>
                <w:rFonts w:ascii="楷体" w:eastAsia="PMingLiU" w:hAnsi="楷体" w:hint="default"/>
                <w:color w:val="auto"/>
                <w:spacing w:val="-4"/>
                <w:lang w:val="zh-TW" w:eastAsia="zh-TW"/>
              </w:rPr>
            </w:pPr>
            <w:r w:rsidRPr="00C5537D">
              <w:rPr>
                <w:rFonts w:ascii="楷体" w:eastAsia="楷体" w:hAnsi="楷体"/>
                <w:color w:val="auto"/>
                <w:spacing w:val="-4"/>
                <w:lang w:val="zh-TW" w:eastAsia="zh-TW"/>
              </w:rPr>
              <w:t>安家费</w:t>
            </w:r>
          </w:p>
          <w:p w:rsidR="003E57C5" w:rsidRPr="00C5537D" w:rsidRDefault="003E57C5" w:rsidP="00F12C87">
            <w:pPr>
              <w:pStyle w:val="a3"/>
              <w:spacing w:before="0" w:after="0" w:line="240" w:lineRule="auto"/>
              <w:ind w:firstLine="0"/>
              <w:jc w:val="center"/>
              <w:rPr>
                <w:rFonts w:ascii="楷体" w:eastAsia="楷体" w:hAnsi="楷体" w:hint="default"/>
                <w:color w:val="auto"/>
                <w:spacing w:val="-4"/>
              </w:rPr>
            </w:pPr>
            <w:r w:rsidRPr="00C5537D">
              <w:rPr>
                <w:rFonts w:ascii="楷体" w:eastAsia="楷体" w:hAnsi="楷体"/>
                <w:color w:val="auto"/>
                <w:spacing w:val="-4"/>
                <w:lang w:val="zh-TW" w:eastAsia="zh-TW"/>
              </w:rPr>
              <w:t>（万元）</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57C5" w:rsidRPr="00C5537D" w:rsidRDefault="003E57C5" w:rsidP="00F12C87">
            <w:pPr>
              <w:pStyle w:val="a3"/>
              <w:spacing w:before="0" w:after="0" w:line="240" w:lineRule="auto"/>
              <w:ind w:firstLine="0"/>
              <w:jc w:val="center"/>
              <w:rPr>
                <w:rFonts w:ascii="楷体" w:eastAsia="楷体" w:hAnsi="楷体" w:hint="default"/>
                <w:color w:val="auto"/>
              </w:rPr>
            </w:pPr>
            <w:r w:rsidRPr="00C5537D">
              <w:rPr>
                <w:rFonts w:ascii="楷体" w:eastAsia="楷体" w:hAnsi="楷体"/>
                <w:color w:val="auto"/>
                <w:lang w:val="zh-TW" w:eastAsia="zh-TW"/>
              </w:rPr>
              <w:t>租住房补贴（万元）</w:t>
            </w:r>
          </w:p>
        </w:tc>
      </w:tr>
      <w:tr w:rsidR="003E57C5" w:rsidRPr="00B471EE" w:rsidTr="00C5537D">
        <w:tblPrEx>
          <w:shd w:val="clear" w:color="auto" w:fill="D0DDEF"/>
        </w:tblPrEx>
        <w:trPr>
          <w:trHeight w:val="284"/>
        </w:trPr>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57C5" w:rsidRPr="00C5537D" w:rsidRDefault="003E57C5" w:rsidP="00F12C87">
            <w:pPr>
              <w:rPr>
                <w:rFonts w:ascii="楷体" w:eastAsia="楷体" w:hAnsi="楷体" w:hint="default"/>
                <w:color w:val="auto"/>
              </w:rPr>
            </w:pPr>
          </w:p>
        </w:tc>
        <w:tc>
          <w:tcPr>
            <w:tcW w:w="641"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3E57C5" w:rsidRPr="00C5537D" w:rsidRDefault="003E57C5" w:rsidP="00F12C87">
            <w:pPr>
              <w:rPr>
                <w:rFonts w:ascii="楷体" w:eastAsia="楷体" w:hAnsi="楷体" w:hint="default"/>
                <w:color w:val="auto"/>
              </w:rPr>
            </w:pPr>
          </w:p>
        </w:tc>
        <w:tc>
          <w:tcPr>
            <w:tcW w:w="2307" w:type="pct"/>
            <w:vMerge/>
            <w:tcBorders>
              <w:left w:val="single" w:sz="4" w:space="0" w:color="auto"/>
              <w:bottom w:val="single" w:sz="4" w:space="0" w:color="000000"/>
              <w:right w:val="single" w:sz="4" w:space="0" w:color="000000"/>
            </w:tcBorders>
            <w:shd w:val="clear" w:color="auto" w:fill="auto"/>
            <w:vAlign w:val="center"/>
          </w:tcPr>
          <w:p w:rsidR="003E57C5" w:rsidRPr="00C5537D" w:rsidRDefault="003E57C5" w:rsidP="00F12C87">
            <w:pPr>
              <w:pStyle w:val="a3"/>
              <w:spacing w:before="0" w:after="0" w:line="240" w:lineRule="auto"/>
              <w:ind w:firstLine="0"/>
              <w:rPr>
                <w:rFonts w:ascii="楷体" w:eastAsia="楷体" w:hAnsi="楷体" w:hint="default"/>
                <w:color w:val="auto"/>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80" w:type="dxa"/>
              <w:right w:w="28" w:type="dxa"/>
            </w:tcMar>
            <w:vAlign w:val="center"/>
          </w:tcPr>
          <w:p w:rsidR="003E57C5" w:rsidRPr="00C5537D" w:rsidRDefault="003E57C5" w:rsidP="00F12C87">
            <w:pPr>
              <w:pStyle w:val="a3"/>
              <w:spacing w:before="0" w:after="0" w:line="240" w:lineRule="auto"/>
              <w:ind w:firstLine="0"/>
              <w:jc w:val="center"/>
              <w:rPr>
                <w:rFonts w:ascii="楷体" w:eastAsia="楷体" w:hAnsi="楷体" w:hint="default"/>
                <w:color w:val="auto"/>
              </w:rPr>
            </w:pPr>
            <w:r w:rsidRPr="00C5537D">
              <w:rPr>
                <w:rFonts w:ascii="楷体" w:eastAsia="楷体" w:hAnsi="楷体" w:hint="default"/>
                <w:color w:val="auto"/>
              </w:rPr>
              <w:t>15</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57C5" w:rsidRPr="00C5537D" w:rsidRDefault="003E57C5" w:rsidP="00F12C87">
            <w:pPr>
              <w:pStyle w:val="a3"/>
              <w:spacing w:before="0" w:after="0" w:line="240" w:lineRule="auto"/>
              <w:ind w:firstLine="105"/>
              <w:jc w:val="center"/>
              <w:rPr>
                <w:rFonts w:ascii="楷体" w:eastAsia="楷体" w:hAnsi="楷体" w:hint="default"/>
                <w:color w:val="auto"/>
              </w:rPr>
            </w:pPr>
            <w:r w:rsidRPr="00C5537D">
              <w:rPr>
                <w:rFonts w:ascii="楷体" w:eastAsia="楷体" w:hAnsi="楷体" w:hint="default"/>
                <w:color w:val="auto"/>
              </w:rPr>
              <w:t>15-30</w:t>
            </w:r>
          </w:p>
        </w:tc>
      </w:tr>
      <w:tr w:rsidR="003E57C5" w:rsidRPr="00B471EE" w:rsidTr="00C5537D">
        <w:tblPrEx>
          <w:shd w:val="clear" w:color="auto" w:fill="D0DDEF"/>
        </w:tblPrEx>
        <w:trPr>
          <w:trHeight w:val="284"/>
        </w:trPr>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E57C5" w:rsidRPr="00C5537D" w:rsidRDefault="003E57C5" w:rsidP="00F12C87">
            <w:pPr>
              <w:rPr>
                <w:rFonts w:ascii="楷体" w:eastAsia="楷体" w:hAnsi="楷体" w:hint="default"/>
                <w:color w:val="auto"/>
              </w:rPr>
            </w:pPr>
          </w:p>
        </w:tc>
        <w:tc>
          <w:tcPr>
            <w:tcW w:w="641"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D06D4" w:rsidRDefault="003E57C5" w:rsidP="00F12C87">
            <w:pPr>
              <w:pStyle w:val="a3"/>
              <w:spacing w:before="0" w:after="0" w:line="240" w:lineRule="auto"/>
              <w:ind w:firstLine="0"/>
              <w:jc w:val="center"/>
              <w:rPr>
                <w:rFonts w:ascii="楷体" w:eastAsia="PMingLiU" w:hAnsi="楷体" w:hint="default"/>
                <w:color w:val="auto"/>
                <w:lang w:val="zh-TW" w:eastAsia="zh-TW"/>
              </w:rPr>
            </w:pPr>
            <w:r w:rsidRPr="00C5537D">
              <w:rPr>
                <w:rFonts w:ascii="楷体" w:eastAsia="楷体" w:hAnsi="楷体"/>
                <w:color w:val="auto"/>
                <w:lang w:val="zh-TW" w:eastAsia="zh-TW"/>
              </w:rPr>
              <w:t>副教授</w:t>
            </w:r>
          </w:p>
          <w:p w:rsidR="003E57C5" w:rsidRPr="00C5537D" w:rsidRDefault="003E57C5" w:rsidP="00F12C87">
            <w:pPr>
              <w:pStyle w:val="a3"/>
              <w:spacing w:before="0" w:after="0" w:line="240" w:lineRule="auto"/>
              <w:ind w:firstLine="0"/>
              <w:jc w:val="center"/>
              <w:rPr>
                <w:rFonts w:ascii="楷体" w:eastAsia="楷体" w:hAnsi="楷体" w:hint="default"/>
                <w:color w:val="auto"/>
              </w:rPr>
            </w:pPr>
            <w:r w:rsidRPr="00C5537D">
              <w:rPr>
                <w:rFonts w:ascii="楷体" w:eastAsia="楷体" w:hAnsi="楷体"/>
                <w:color w:val="auto"/>
                <w:lang w:val="zh-TW" w:eastAsia="zh-TW"/>
              </w:rPr>
              <w:t>层次</w:t>
            </w:r>
          </w:p>
        </w:tc>
        <w:tc>
          <w:tcPr>
            <w:tcW w:w="2307" w:type="pct"/>
            <w:tcBorders>
              <w:top w:val="single" w:sz="4" w:space="0" w:color="000000"/>
              <w:left w:val="single" w:sz="4" w:space="0" w:color="auto"/>
              <w:bottom w:val="single" w:sz="4" w:space="0" w:color="000000"/>
              <w:right w:val="single" w:sz="4" w:space="0" w:color="000000"/>
            </w:tcBorders>
            <w:shd w:val="clear" w:color="auto" w:fill="auto"/>
            <w:vAlign w:val="center"/>
          </w:tcPr>
          <w:p w:rsidR="003E57C5" w:rsidRPr="00C5537D" w:rsidRDefault="003E57C5" w:rsidP="00F12C87">
            <w:pPr>
              <w:pStyle w:val="a3"/>
              <w:spacing w:before="0" w:after="0" w:line="240" w:lineRule="auto"/>
              <w:ind w:firstLine="0"/>
              <w:jc w:val="both"/>
              <w:rPr>
                <w:rFonts w:ascii="楷体" w:eastAsia="楷体" w:hAnsi="楷体" w:cs="微软雅黑" w:hint="default"/>
                <w:color w:val="auto"/>
              </w:rPr>
            </w:pPr>
            <w:r w:rsidRPr="00C5537D">
              <w:rPr>
                <w:rFonts w:ascii="楷体" w:eastAsia="楷体" w:hAnsi="楷体" w:hint="default"/>
                <w:color w:val="auto"/>
              </w:rPr>
              <w:t>1.</w:t>
            </w:r>
            <w:r w:rsidRPr="00C5537D">
              <w:rPr>
                <w:rFonts w:ascii="楷体" w:eastAsia="楷体" w:hAnsi="楷体"/>
                <w:color w:val="auto"/>
                <w:lang w:val="zh-TW" w:eastAsia="zh-TW"/>
              </w:rPr>
              <w:t>年龄在</w:t>
            </w:r>
            <w:r w:rsidRPr="00D04F57">
              <w:rPr>
                <w:rFonts w:ascii="楷体" w:eastAsia="楷体" w:hAnsi="楷体" w:hint="default"/>
                <w:color w:val="auto"/>
              </w:rPr>
              <w:t>40</w:t>
            </w:r>
            <w:r w:rsidRPr="00D04F57">
              <w:rPr>
                <w:rFonts w:ascii="楷体" w:eastAsia="楷体" w:hAnsi="楷体"/>
                <w:color w:val="auto"/>
                <w:lang w:val="zh-TW" w:eastAsia="zh-TW"/>
              </w:rPr>
              <w:t>岁（人文社科类</w:t>
            </w:r>
            <w:r w:rsidRPr="00D04F57">
              <w:rPr>
                <w:rFonts w:ascii="楷体" w:eastAsia="楷体" w:hAnsi="楷体" w:hint="default"/>
                <w:color w:val="auto"/>
              </w:rPr>
              <w:t>45</w:t>
            </w:r>
            <w:r w:rsidRPr="00D04F57">
              <w:rPr>
                <w:rFonts w:ascii="楷体" w:eastAsia="楷体" w:hAnsi="楷体"/>
                <w:color w:val="auto"/>
                <w:lang w:val="zh-TW" w:eastAsia="zh-TW"/>
              </w:rPr>
              <w:t>岁）以下，</w:t>
            </w:r>
            <w:r w:rsidRPr="00C5537D">
              <w:rPr>
                <w:rFonts w:ascii="楷体" w:eastAsia="楷体" w:hAnsi="楷体"/>
                <w:color w:val="auto"/>
                <w:lang w:val="zh-TW" w:eastAsia="zh-TW"/>
              </w:rPr>
              <w:t>具有博士学位；</w:t>
            </w:r>
          </w:p>
          <w:p w:rsidR="003E57C5" w:rsidRPr="00C5537D" w:rsidRDefault="003E57C5" w:rsidP="00F12C87">
            <w:pPr>
              <w:pStyle w:val="a3"/>
              <w:spacing w:before="0" w:after="0" w:line="240" w:lineRule="auto"/>
              <w:ind w:firstLine="0"/>
              <w:jc w:val="both"/>
              <w:rPr>
                <w:rFonts w:ascii="楷体" w:eastAsia="楷体" w:hAnsi="楷体" w:cs="微软雅黑" w:hint="default"/>
                <w:color w:val="auto"/>
              </w:rPr>
            </w:pPr>
            <w:r w:rsidRPr="00C5537D">
              <w:rPr>
                <w:rFonts w:ascii="楷体" w:eastAsia="楷体" w:hAnsi="楷体" w:hint="default"/>
                <w:color w:val="auto"/>
              </w:rPr>
              <w:t>2.</w:t>
            </w:r>
            <w:r w:rsidRPr="00C5537D">
              <w:rPr>
                <w:rFonts w:ascii="楷体" w:eastAsia="楷体" w:hAnsi="楷体"/>
                <w:color w:val="auto"/>
                <w:lang w:val="zh-TW" w:eastAsia="zh-TW"/>
              </w:rPr>
              <w:t>海外知名大学</w:t>
            </w:r>
            <w:r w:rsidRPr="00D04F57">
              <w:rPr>
                <w:rFonts w:ascii="楷体" w:eastAsia="楷体" w:hAnsi="楷体"/>
                <w:color w:val="auto"/>
                <w:lang w:val="zh-TW" w:eastAsia="zh-TW"/>
              </w:rPr>
              <w:t>或科研机构的博士后或研究人员，特别优秀的博士</w:t>
            </w:r>
            <w:r w:rsidR="001C18BB">
              <w:rPr>
                <w:rFonts w:ascii="楷体" w:eastAsia="楷体" w:hAnsi="楷体"/>
                <w:color w:val="auto"/>
                <w:lang w:val="zh-TW"/>
              </w:rPr>
              <w:t>;</w:t>
            </w:r>
            <w:r w:rsidRPr="00D04F57">
              <w:rPr>
                <w:rFonts w:ascii="楷体" w:eastAsia="楷体" w:hAnsi="楷体"/>
                <w:color w:val="auto"/>
                <w:lang w:val="zh-TW" w:eastAsia="zh-TW"/>
              </w:rPr>
              <w:t>国内著名大学或科研机构的副教授或副研究员、特别</w:t>
            </w:r>
            <w:r w:rsidRPr="00C5537D">
              <w:rPr>
                <w:rFonts w:ascii="楷体" w:eastAsia="楷体" w:hAnsi="楷体"/>
                <w:color w:val="auto"/>
                <w:lang w:val="zh-TW" w:eastAsia="zh-TW"/>
              </w:rPr>
              <w:t>优秀的讲师、博士后等；</w:t>
            </w:r>
          </w:p>
          <w:p w:rsidR="003E57C5" w:rsidRPr="00C5537D" w:rsidRDefault="003E57C5" w:rsidP="00F12C87">
            <w:pPr>
              <w:pStyle w:val="a3"/>
              <w:spacing w:before="0" w:after="0" w:line="240" w:lineRule="auto"/>
              <w:ind w:firstLine="0"/>
              <w:jc w:val="both"/>
              <w:rPr>
                <w:rFonts w:ascii="楷体" w:eastAsia="楷体" w:hAnsi="楷体" w:cs="微软雅黑" w:hint="default"/>
                <w:color w:val="auto"/>
              </w:rPr>
            </w:pPr>
            <w:r w:rsidRPr="00C5537D">
              <w:rPr>
                <w:rFonts w:ascii="楷体" w:eastAsia="楷体" w:hAnsi="楷体" w:hint="default"/>
                <w:color w:val="auto"/>
              </w:rPr>
              <w:t>3.</w:t>
            </w:r>
            <w:r w:rsidRPr="00C5537D">
              <w:rPr>
                <w:rFonts w:ascii="楷体" w:eastAsia="楷体" w:hAnsi="楷体"/>
                <w:color w:val="auto"/>
                <w:lang w:val="zh-TW" w:eastAsia="zh-TW"/>
              </w:rPr>
              <w:t>学术业绩明显超过我校同类</w:t>
            </w:r>
            <w:r w:rsidRPr="00C5537D">
              <w:rPr>
                <w:rFonts w:ascii="楷体" w:eastAsia="楷体" w:hAnsi="楷体"/>
                <w:color w:val="auto"/>
                <w:lang w:val="zh-TW"/>
              </w:rPr>
              <w:t>学科</w:t>
            </w:r>
            <w:r w:rsidRPr="00C5537D">
              <w:rPr>
                <w:rFonts w:ascii="楷体" w:eastAsia="楷体" w:hAnsi="楷体"/>
                <w:color w:val="auto"/>
                <w:lang w:val="zh-TW" w:eastAsia="zh-TW"/>
              </w:rPr>
              <w:t>人员学术水平；</w:t>
            </w:r>
          </w:p>
          <w:p w:rsidR="003E57C5" w:rsidRPr="00C5537D" w:rsidRDefault="003E57C5" w:rsidP="00F12C87">
            <w:pPr>
              <w:pStyle w:val="a3"/>
              <w:spacing w:before="0" w:after="0" w:line="240" w:lineRule="auto"/>
              <w:ind w:firstLine="0"/>
              <w:jc w:val="both"/>
              <w:rPr>
                <w:rFonts w:ascii="楷体" w:eastAsia="楷体" w:hAnsi="楷体" w:hint="default"/>
                <w:color w:val="auto"/>
              </w:rPr>
            </w:pPr>
            <w:r w:rsidRPr="00C5537D">
              <w:rPr>
                <w:rFonts w:ascii="楷体" w:eastAsia="楷体" w:hAnsi="楷体" w:hint="default"/>
                <w:color w:val="auto"/>
              </w:rPr>
              <w:t>4.</w:t>
            </w:r>
            <w:r w:rsidRPr="00C5537D">
              <w:rPr>
                <w:rFonts w:ascii="楷体" w:eastAsia="楷体" w:hAnsi="楷体"/>
                <w:color w:val="auto"/>
                <w:lang w:val="zh-TW" w:eastAsia="zh-TW"/>
              </w:rPr>
              <w:t>在海外知名大学或科研机构获得博士学位或工作两年以上者优先考虑。</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vAlign w:val="center"/>
          </w:tcPr>
          <w:p w:rsidR="003E57C5" w:rsidRPr="00C5537D" w:rsidRDefault="003E57C5" w:rsidP="00F12C87">
            <w:pPr>
              <w:pStyle w:val="a3"/>
              <w:spacing w:before="0" w:after="0" w:line="240" w:lineRule="auto"/>
              <w:ind w:firstLine="0"/>
              <w:jc w:val="center"/>
              <w:rPr>
                <w:rFonts w:ascii="楷体" w:eastAsia="楷体" w:hAnsi="楷体" w:hint="default"/>
                <w:color w:val="auto"/>
              </w:rPr>
            </w:pPr>
            <w:r w:rsidRPr="00C5537D">
              <w:rPr>
                <w:rFonts w:ascii="楷体" w:eastAsia="楷体" w:hAnsi="楷体" w:hint="default"/>
                <w:color w:val="auto"/>
              </w:rPr>
              <w:t>10</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57C5" w:rsidRPr="00C5537D" w:rsidRDefault="003E57C5" w:rsidP="00F12C87">
            <w:pPr>
              <w:pStyle w:val="a3"/>
              <w:spacing w:before="0" w:after="0" w:line="240" w:lineRule="auto"/>
              <w:ind w:firstLine="105"/>
              <w:jc w:val="center"/>
              <w:rPr>
                <w:rFonts w:ascii="楷体" w:eastAsia="楷体" w:hAnsi="楷体" w:hint="default"/>
                <w:color w:val="auto"/>
              </w:rPr>
            </w:pPr>
            <w:r w:rsidRPr="00C5537D">
              <w:rPr>
                <w:rFonts w:ascii="楷体" w:eastAsia="楷体" w:hAnsi="楷体" w:hint="default"/>
                <w:color w:val="auto"/>
              </w:rPr>
              <w:t>10-15</w:t>
            </w:r>
          </w:p>
        </w:tc>
      </w:tr>
    </w:tbl>
    <w:p w:rsidR="00366B33" w:rsidRPr="00C5537D" w:rsidRDefault="00366B33" w:rsidP="00366B33">
      <w:pPr>
        <w:spacing w:line="400" w:lineRule="exact"/>
        <w:ind w:firstLine="480"/>
        <w:rPr>
          <w:rFonts w:ascii="楷体" w:eastAsia="楷体" w:hAnsi="楷体" w:hint="default"/>
          <w:b/>
          <w:color w:val="auto"/>
          <w:lang w:val="zh-TW"/>
        </w:rPr>
      </w:pPr>
      <w:r w:rsidRPr="00C5537D">
        <w:rPr>
          <w:rFonts w:ascii="楷体" w:eastAsia="楷体" w:hAnsi="楷体"/>
          <w:b/>
          <w:color w:val="auto"/>
          <w:lang w:val="zh-TW" w:eastAsia="zh-TW"/>
        </w:rPr>
        <w:t>注：</w:t>
      </w:r>
    </w:p>
    <w:p w:rsidR="00366B33" w:rsidRPr="00C5537D" w:rsidRDefault="00366B33" w:rsidP="00012E76">
      <w:pPr>
        <w:spacing w:line="400" w:lineRule="exact"/>
        <w:ind w:firstLine="480"/>
        <w:rPr>
          <w:rFonts w:ascii="楷体" w:eastAsia="楷体" w:hAnsi="楷体" w:hint="default"/>
          <w:color w:val="auto"/>
          <w:lang w:val="zh-TW"/>
        </w:rPr>
      </w:pPr>
      <w:r w:rsidRPr="00C5537D">
        <w:rPr>
          <w:rFonts w:ascii="楷体" w:eastAsia="楷体" w:hAnsi="楷体" w:hint="default"/>
          <w:color w:val="auto"/>
        </w:rPr>
        <w:t>1</w:t>
      </w:r>
      <w:r w:rsidRPr="00C5537D">
        <w:rPr>
          <w:rFonts w:ascii="楷体" w:eastAsia="楷体" w:hAnsi="楷体" w:hint="default"/>
          <w:color w:val="auto"/>
          <w:lang w:val="zh-TW"/>
        </w:rPr>
        <w:t>.</w:t>
      </w:r>
      <w:r w:rsidR="00736C62" w:rsidRPr="00736C62">
        <w:rPr>
          <w:rFonts w:ascii="楷体" w:eastAsia="楷体" w:hAnsi="楷体"/>
          <w:color w:val="auto"/>
          <w:lang w:val="zh-TW" w:eastAsia="zh-TW"/>
        </w:rPr>
        <w:t xml:space="preserve"> </w:t>
      </w:r>
      <w:r w:rsidR="00736C62" w:rsidRPr="00C5537D">
        <w:rPr>
          <w:rFonts w:ascii="楷体" w:eastAsia="楷体" w:hAnsi="楷体"/>
          <w:color w:val="auto"/>
          <w:lang w:val="zh-TW" w:eastAsia="zh-TW"/>
        </w:rPr>
        <w:t>学术带头人和优秀青年学术骨干</w:t>
      </w:r>
      <w:r w:rsidR="00A42F65">
        <w:rPr>
          <w:rFonts w:ascii="楷体" w:eastAsia="楷体" w:hAnsi="楷体"/>
          <w:color w:val="auto"/>
          <w:lang w:val="zh-TW"/>
        </w:rPr>
        <w:t>的</w:t>
      </w:r>
      <w:r w:rsidRPr="00C5537D">
        <w:rPr>
          <w:rFonts w:ascii="楷体" w:eastAsia="楷体" w:hAnsi="楷体"/>
          <w:color w:val="auto"/>
          <w:lang w:val="zh-TW" w:eastAsia="zh-TW"/>
        </w:rPr>
        <w:t>租住房补贴分</w:t>
      </w:r>
      <w:r w:rsidRPr="00C5537D">
        <w:rPr>
          <w:rFonts w:ascii="楷体" w:eastAsia="楷体" w:hAnsi="楷体" w:hint="default"/>
          <w:color w:val="auto"/>
        </w:rPr>
        <w:t>5</w:t>
      </w:r>
      <w:r w:rsidRPr="00C5537D">
        <w:rPr>
          <w:rFonts w:ascii="楷体" w:eastAsia="楷体" w:hAnsi="楷体"/>
          <w:color w:val="auto"/>
          <w:lang w:val="zh-TW" w:eastAsia="zh-TW"/>
        </w:rPr>
        <w:t>年发放。</w:t>
      </w:r>
    </w:p>
    <w:p w:rsidR="00366B33" w:rsidRPr="00C5537D" w:rsidRDefault="00EA01C9" w:rsidP="00366B33">
      <w:pPr>
        <w:spacing w:line="400" w:lineRule="exact"/>
        <w:ind w:firstLine="480"/>
        <w:rPr>
          <w:rFonts w:ascii="楷体" w:eastAsia="楷体" w:hAnsi="楷体" w:hint="default"/>
          <w:color w:val="auto"/>
          <w:lang w:val="zh-TW" w:eastAsia="zh-TW"/>
        </w:rPr>
      </w:pPr>
      <w:r>
        <w:rPr>
          <w:rFonts w:ascii="楷体" w:eastAsia="楷体" w:hAnsi="楷体"/>
          <w:color w:val="auto"/>
        </w:rPr>
        <w:lastRenderedPageBreak/>
        <w:t>2</w:t>
      </w:r>
      <w:r w:rsidR="00366B33" w:rsidRPr="00C5537D">
        <w:rPr>
          <w:rFonts w:ascii="楷体" w:eastAsia="楷体" w:hAnsi="楷体" w:hint="default"/>
          <w:color w:val="auto"/>
          <w:lang w:val="zh-TW"/>
        </w:rPr>
        <w:t>.</w:t>
      </w:r>
      <w:r w:rsidR="00366B33" w:rsidRPr="00C5537D">
        <w:rPr>
          <w:rFonts w:ascii="楷体" w:eastAsia="楷体" w:hAnsi="楷体"/>
          <w:color w:val="auto"/>
          <w:lang w:val="zh-TW" w:eastAsia="zh-TW"/>
        </w:rPr>
        <w:t>引进人才有下列情形之一的，自当月起停止发放租住房补贴：</w:t>
      </w:r>
      <w:r w:rsidR="00366B33" w:rsidRPr="00C5537D">
        <w:rPr>
          <w:rFonts w:ascii="楷体" w:eastAsia="楷体" w:hAnsi="楷体" w:hint="default"/>
          <w:color w:val="auto"/>
        </w:rPr>
        <w:t>(1)</w:t>
      </w:r>
      <w:r w:rsidR="00366B33" w:rsidRPr="00C5537D">
        <w:rPr>
          <w:rFonts w:ascii="楷体" w:eastAsia="楷体" w:hAnsi="楷体"/>
          <w:color w:val="auto"/>
          <w:lang w:val="zh-TW" w:eastAsia="zh-TW"/>
        </w:rPr>
        <w:t>引进人才因各种原因（含退休）离开工作岗位的；</w:t>
      </w:r>
      <w:r w:rsidR="00366B33" w:rsidRPr="00C5537D">
        <w:rPr>
          <w:rFonts w:ascii="楷体" w:eastAsia="楷体" w:hAnsi="楷体" w:hint="default"/>
          <w:color w:val="auto"/>
        </w:rPr>
        <w:t>(2)</w:t>
      </w:r>
      <w:r w:rsidR="00366B33" w:rsidRPr="00C5537D">
        <w:rPr>
          <w:rFonts w:ascii="楷体" w:eastAsia="楷体" w:hAnsi="楷体"/>
          <w:color w:val="auto"/>
          <w:lang w:val="zh-TW" w:eastAsia="zh-TW"/>
        </w:rPr>
        <w:t>引进人才人事关系上交人才交流中心的；</w:t>
      </w:r>
      <w:r w:rsidR="00366B33" w:rsidRPr="00C5537D">
        <w:rPr>
          <w:rFonts w:ascii="楷体" w:eastAsia="楷体" w:hAnsi="楷体" w:hint="default"/>
          <w:color w:val="auto"/>
        </w:rPr>
        <w:t>(3)</w:t>
      </w:r>
      <w:r w:rsidR="00366B33" w:rsidRPr="00C5537D">
        <w:rPr>
          <w:rFonts w:ascii="楷体" w:eastAsia="楷体" w:hAnsi="楷体"/>
          <w:color w:val="auto"/>
          <w:lang w:val="zh-TW" w:eastAsia="zh-TW"/>
        </w:rPr>
        <w:t>引进人才出国逾期未归的</w:t>
      </w:r>
      <w:r w:rsidR="00272005">
        <w:rPr>
          <w:rFonts w:ascii="楷体" w:eastAsia="楷体" w:hAnsi="楷体"/>
          <w:color w:val="auto"/>
          <w:lang w:val="zh-TW"/>
        </w:rPr>
        <w:t>；</w:t>
      </w:r>
      <w:r w:rsidR="00C44036" w:rsidRPr="00C5537D">
        <w:rPr>
          <w:rFonts w:ascii="楷体" w:eastAsia="楷体" w:hAnsi="楷体"/>
          <w:color w:val="auto"/>
          <w:lang w:val="zh-TW"/>
        </w:rPr>
        <w:t>（</w:t>
      </w:r>
      <w:r w:rsidR="00C44036" w:rsidRPr="00C5537D">
        <w:rPr>
          <w:rFonts w:ascii="楷体" w:eastAsia="楷体" w:hAnsi="楷体" w:hint="default"/>
          <w:color w:val="auto"/>
          <w:lang w:val="zh-TW"/>
        </w:rPr>
        <w:t>4）因其它原因离开或被终止岗位的</w:t>
      </w:r>
      <w:r w:rsidR="00366B33" w:rsidRPr="00C5537D">
        <w:rPr>
          <w:rFonts w:ascii="楷体" w:eastAsia="楷体" w:hAnsi="楷体"/>
          <w:color w:val="auto"/>
          <w:lang w:val="zh-TW" w:eastAsia="zh-TW"/>
        </w:rPr>
        <w:t>。</w:t>
      </w:r>
    </w:p>
    <w:p w:rsidR="006B0C94" w:rsidRPr="00C5537D" w:rsidRDefault="00EA01C9" w:rsidP="001F5005">
      <w:pPr>
        <w:spacing w:line="400" w:lineRule="exact"/>
        <w:ind w:firstLineChars="200" w:firstLine="420"/>
        <w:rPr>
          <w:rFonts w:ascii="楷体" w:eastAsia="楷体" w:hAnsi="楷体" w:hint="default"/>
          <w:color w:val="auto"/>
          <w:lang w:val="zh-TW"/>
        </w:rPr>
      </w:pPr>
      <w:r>
        <w:rPr>
          <w:rFonts w:ascii="楷体" w:eastAsia="楷体" w:hAnsi="楷体"/>
          <w:color w:val="auto"/>
          <w:lang w:val="zh-TW"/>
        </w:rPr>
        <w:t>3</w:t>
      </w:r>
      <w:r w:rsidR="0065381D" w:rsidRPr="00C5537D">
        <w:rPr>
          <w:rFonts w:ascii="楷体" w:eastAsia="楷体" w:hAnsi="楷体" w:hint="default"/>
          <w:color w:val="auto"/>
          <w:lang w:val="zh-TW"/>
        </w:rPr>
        <w:t>.</w:t>
      </w:r>
      <w:r w:rsidR="00175DBD" w:rsidRPr="00175DBD">
        <w:rPr>
          <w:rFonts w:ascii="楷体" w:eastAsia="楷体" w:hAnsi="楷体"/>
          <w:color w:val="auto"/>
          <w:lang w:val="zh-TW" w:eastAsia="zh-TW"/>
        </w:rPr>
        <w:t xml:space="preserve"> </w:t>
      </w:r>
      <w:r w:rsidR="00175DBD" w:rsidRPr="00C5537D">
        <w:rPr>
          <w:rFonts w:ascii="楷体" w:eastAsia="楷体" w:hAnsi="楷体"/>
          <w:color w:val="auto"/>
          <w:lang w:val="zh-TW" w:eastAsia="zh-TW"/>
        </w:rPr>
        <w:t>学术带头人和优秀青年学术骨干</w:t>
      </w:r>
      <w:r w:rsidR="006B0C94" w:rsidRPr="00C5537D">
        <w:rPr>
          <w:rFonts w:ascii="楷体" w:eastAsia="楷体" w:hAnsi="楷体"/>
          <w:color w:val="auto"/>
          <w:lang w:val="zh-TW"/>
        </w:rPr>
        <w:t>引进后，科研启动费由所</w:t>
      </w:r>
      <w:r w:rsidR="001637B7" w:rsidRPr="00C5537D">
        <w:rPr>
          <w:rFonts w:ascii="楷体" w:eastAsia="楷体" w:hAnsi="楷体"/>
          <w:color w:val="auto"/>
          <w:lang w:val="zh-TW"/>
        </w:rPr>
        <w:t>在教学科研单位</w:t>
      </w:r>
      <w:r w:rsidR="006B0C94" w:rsidRPr="00C5537D">
        <w:rPr>
          <w:rFonts w:ascii="楷体" w:eastAsia="楷体" w:hAnsi="楷体"/>
          <w:color w:val="auto"/>
          <w:lang w:val="zh-TW"/>
        </w:rPr>
        <w:t>根据人才类型和科研工作的实际需求从中央高校基本科研业务费</w:t>
      </w:r>
      <w:r w:rsidR="001637B7" w:rsidRPr="00C5537D">
        <w:rPr>
          <w:rFonts w:ascii="楷体" w:eastAsia="楷体" w:hAnsi="楷体"/>
          <w:color w:val="auto"/>
          <w:lang w:val="zh-TW"/>
        </w:rPr>
        <w:t>统筹立项</w:t>
      </w:r>
      <w:r w:rsidR="006B0C94" w:rsidRPr="00C5537D">
        <w:rPr>
          <w:rFonts w:ascii="楷体" w:eastAsia="楷体" w:hAnsi="楷体"/>
          <w:color w:val="auto"/>
          <w:lang w:val="zh-TW"/>
        </w:rPr>
        <w:t>。</w:t>
      </w:r>
    </w:p>
    <w:p w:rsidR="0065381D" w:rsidRPr="00C5537D" w:rsidRDefault="00EA01C9" w:rsidP="0065381D">
      <w:pPr>
        <w:spacing w:line="400" w:lineRule="exact"/>
        <w:ind w:firstLine="480"/>
        <w:rPr>
          <w:rFonts w:ascii="楷体" w:eastAsia="楷体" w:hAnsi="楷体" w:cs="微软雅黑" w:hint="default"/>
          <w:color w:val="auto"/>
          <w:lang w:val="zh-TW" w:eastAsia="zh-TW"/>
        </w:rPr>
      </w:pPr>
      <w:r>
        <w:rPr>
          <w:rFonts w:ascii="楷体" w:eastAsia="楷体" w:hAnsi="楷体"/>
          <w:color w:val="auto"/>
          <w:lang w:val="zh-TW"/>
        </w:rPr>
        <w:t>4</w:t>
      </w:r>
      <w:r w:rsidR="0065381D" w:rsidRPr="00C5537D">
        <w:rPr>
          <w:rFonts w:ascii="楷体" w:eastAsia="楷体" w:hAnsi="楷体" w:hint="default"/>
          <w:color w:val="auto"/>
          <w:lang w:val="zh-TW"/>
        </w:rPr>
        <w:t>.</w:t>
      </w:r>
      <w:r w:rsidR="0065381D" w:rsidRPr="00C5537D">
        <w:rPr>
          <w:rFonts w:ascii="楷体" w:eastAsia="楷体" w:hAnsi="楷体" w:hint="default"/>
          <w:color w:val="auto"/>
          <w:lang w:val="zh-TW" w:eastAsia="zh-TW"/>
        </w:rPr>
        <w:t xml:space="preserve"> 职称评审及要求</w:t>
      </w:r>
      <w:r w:rsidR="0065381D" w:rsidRPr="00C5537D">
        <w:rPr>
          <w:rFonts w:ascii="楷体" w:eastAsia="楷体" w:hAnsi="楷体"/>
          <w:color w:val="auto"/>
          <w:lang w:val="zh-TW"/>
        </w:rPr>
        <w:t>：</w:t>
      </w:r>
      <w:r w:rsidR="0065381D" w:rsidRPr="00C5537D">
        <w:rPr>
          <w:rFonts w:ascii="楷体" w:eastAsia="楷体" w:hAnsi="楷体"/>
          <w:color w:val="auto"/>
          <w:lang w:val="zh-TW" w:eastAsia="zh-TW"/>
        </w:rPr>
        <w:t>经学校批准，对已来校工作的引进人才的职称可采取先聘后评方式进行。申报先聘后评的引进人才的科研业绩条件（成果或论文专著等），应明显高于学校同层次、同级别专业技术职务的评审条件，到校工作后按照学校职称评审要求申报评审。</w:t>
      </w:r>
    </w:p>
    <w:p w:rsidR="00BF7F9B" w:rsidRDefault="00BF7F9B" w:rsidP="00C5537D">
      <w:pPr>
        <w:spacing w:line="400" w:lineRule="exact"/>
        <w:ind w:firstLine="480"/>
        <w:rPr>
          <w:rFonts w:ascii="楷体" w:eastAsia="PMingLiU" w:hAnsi="楷体" w:hint="default"/>
          <w:b/>
          <w:color w:val="auto"/>
          <w:sz w:val="28"/>
          <w:szCs w:val="28"/>
          <w:lang w:val="zh-TW" w:eastAsia="zh-TW"/>
        </w:rPr>
      </w:pPr>
    </w:p>
    <w:p w:rsidR="00366B33" w:rsidRPr="00C5537D" w:rsidRDefault="000407A9"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四、</w:t>
      </w:r>
      <w:r w:rsidR="00366B33" w:rsidRPr="00C5537D">
        <w:rPr>
          <w:rFonts w:ascii="楷体" w:eastAsia="楷体" w:hAnsi="楷体"/>
          <w:b/>
          <w:color w:val="auto"/>
          <w:sz w:val="28"/>
          <w:szCs w:val="28"/>
          <w:lang w:val="zh-TW" w:eastAsia="zh-TW"/>
        </w:rPr>
        <w:t>引进程序</w:t>
      </w:r>
    </w:p>
    <w:p w:rsidR="00F113FE"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（一）</w:t>
      </w:r>
      <w:r w:rsidR="00F113FE" w:rsidRPr="00C5537D">
        <w:rPr>
          <w:rFonts w:ascii="楷体" w:eastAsia="楷体" w:hAnsi="楷体" w:hint="default"/>
          <w:color w:val="auto"/>
          <w:sz w:val="28"/>
          <w:szCs w:val="28"/>
          <w:lang w:val="zh-TW" w:eastAsia="zh-TW"/>
        </w:rPr>
        <w:t>高层次人才引进</w:t>
      </w:r>
    </w:p>
    <w:p w:rsidR="00330D33"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1.</w:t>
      </w:r>
      <w:r w:rsidR="00330D33" w:rsidRPr="00C5537D">
        <w:rPr>
          <w:rFonts w:ascii="楷体" w:eastAsia="楷体" w:hAnsi="楷体"/>
          <w:color w:val="auto"/>
          <w:sz w:val="28"/>
          <w:szCs w:val="28"/>
          <w:lang w:val="zh-TW" w:eastAsia="zh-TW"/>
        </w:rPr>
        <w:t>两院院士等同层次</w:t>
      </w:r>
      <w:r w:rsidR="00F7355F" w:rsidRPr="00C5537D">
        <w:rPr>
          <w:rFonts w:ascii="楷体" w:eastAsia="楷体" w:hAnsi="楷体"/>
          <w:color w:val="auto"/>
          <w:sz w:val="28"/>
          <w:szCs w:val="28"/>
          <w:lang w:val="zh-TW" w:eastAsia="zh-TW"/>
        </w:rPr>
        <w:t>杰出</w:t>
      </w:r>
      <w:r w:rsidR="00330D33" w:rsidRPr="00C5537D">
        <w:rPr>
          <w:rFonts w:ascii="楷体" w:eastAsia="楷体" w:hAnsi="楷体"/>
          <w:color w:val="auto"/>
          <w:sz w:val="28"/>
          <w:szCs w:val="28"/>
          <w:lang w:val="zh-TW" w:eastAsia="zh-TW"/>
        </w:rPr>
        <w:t>人才的全职引进，条件面议。</w:t>
      </w:r>
    </w:p>
    <w:p w:rsidR="00330D33"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2.</w:t>
      </w:r>
      <w:r w:rsidR="00F705F0" w:rsidRPr="00F705F0">
        <w:rPr>
          <w:rFonts w:ascii="楷体" w:eastAsia="楷体" w:hAnsi="楷体"/>
          <w:color w:val="auto"/>
          <w:sz w:val="28"/>
          <w:szCs w:val="28"/>
          <w:lang w:val="zh-TW" w:eastAsia="zh-TW"/>
        </w:rPr>
        <w:t>国家“千人计划”创新人才项目入选者</w:t>
      </w:r>
      <w:r w:rsidR="00330D33" w:rsidRPr="00C5537D">
        <w:rPr>
          <w:rFonts w:ascii="楷体" w:eastAsia="楷体" w:hAnsi="楷体"/>
          <w:color w:val="auto"/>
          <w:sz w:val="28"/>
          <w:szCs w:val="28"/>
          <w:lang w:val="zh-TW" w:eastAsia="zh-TW"/>
        </w:rPr>
        <w:t>的引进，按《西南交通大学关于实施“千人计划”的配套办法（试行）》实施。</w:t>
      </w:r>
    </w:p>
    <w:p w:rsidR="00330D33" w:rsidRPr="00C5537D" w:rsidRDefault="0065381D" w:rsidP="00F705F0">
      <w:pPr>
        <w:pStyle w:val="a3"/>
        <w:spacing w:before="0" w:after="0" w:line="240" w:lineRule="auto"/>
        <w:ind w:firstLineChars="200" w:firstLine="560"/>
        <w:jc w:val="both"/>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3.</w:t>
      </w:r>
      <w:r w:rsidR="00F705F0" w:rsidRPr="00F705F0">
        <w:rPr>
          <w:rFonts w:ascii="楷体" w:eastAsia="楷体" w:hAnsi="楷体"/>
          <w:color w:val="auto"/>
          <w:kern w:val="2"/>
          <w:sz w:val="28"/>
          <w:szCs w:val="28"/>
          <w:lang w:val="zh-TW" w:eastAsia="zh-TW"/>
        </w:rPr>
        <w:t>国家杰出青年科学基金获得者</w:t>
      </w:r>
      <w:r w:rsidR="00D02CFC">
        <w:rPr>
          <w:rFonts w:ascii="楷体" w:eastAsia="楷体" w:hAnsi="楷体"/>
          <w:color w:val="auto"/>
          <w:kern w:val="2"/>
          <w:sz w:val="28"/>
          <w:szCs w:val="28"/>
          <w:lang w:val="zh-TW"/>
        </w:rPr>
        <w:t>、</w:t>
      </w:r>
      <w:r w:rsidR="00F705F0" w:rsidRPr="00F705F0">
        <w:rPr>
          <w:rFonts w:ascii="楷体" w:eastAsia="楷体" w:hAnsi="楷体"/>
          <w:color w:val="auto"/>
          <w:kern w:val="2"/>
          <w:sz w:val="28"/>
          <w:szCs w:val="28"/>
          <w:lang w:val="zh-TW" w:eastAsia="zh-TW"/>
        </w:rPr>
        <w:t>“长江学者奖励计划”特聘教授</w:t>
      </w:r>
      <w:r w:rsidR="00D02CFC">
        <w:rPr>
          <w:rFonts w:ascii="楷体" w:eastAsia="楷体" w:hAnsi="楷体"/>
          <w:color w:val="auto"/>
          <w:kern w:val="2"/>
          <w:sz w:val="28"/>
          <w:szCs w:val="28"/>
          <w:lang w:val="zh-TW"/>
        </w:rPr>
        <w:t>、</w:t>
      </w:r>
      <w:r w:rsidR="00F705F0" w:rsidRPr="00F705F0">
        <w:rPr>
          <w:rFonts w:ascii="楷体" w:eastAsia="楷体" w:hAnsi="楷体"/>
          <w:color w:val="auto"/>
          <w:kern w:val="2"/>
          <w:sz w:val="28"/>
          <w:szCs w:val="28"/>
          <w:lang w:val="zh-TW" w:eastAsia="zh-TW"/>
        </w:rPr>
        <w:t>“万人计划”领军人才（科技创新、哲学社会科学、教学名师</w:t>
      </w:r>
      <w:r w:rsidR="001C18BB">
        <w:rPr>
          <w:rFonts w:ascii="楷体" w:eastAsia="楷体" w:hAnsi="楷体"/>
          <w:color w:val="auto"/>
          <w:kern w:val="2"/>
          <w:sz w:val="28"/>
          <w:szCs w:val="28"/>
          <w:lang w:val="zh-TW"/>
        </w:rPr>
        <w:t>等</w:t>
      </w:r>
      <w:r w:rsidR="00F705F0" w:rsidRPr="00F705F0">
        <w:rPr>
          <w:rFonts w:ascii="楷体" w:eastAsia="楷体" w:hAnsi="楷体"/>
          <w:color w:val="auto"/>
          <w:kern w:val="2"/>
          <w:sz w:val="28"/>
          <w:szCs w:val="28"/>
          <w:lang w:val="zh-TW" w:eastAsia="zh-TW"/>
        </w:rPr>
        <w:t>）</w:t>
      </w:r>
      <w:r w:rsidR="00D02CFC">
        <w:rPr>
          <w:rFonts w:ascii="楷体" w:eastAsia="楷体" w:hAnsi="楷体"/>
          <w:color w:val="auto"/>
          <w:kern w:val="2"/>
          <w:sz w:val="28"/>
          <w:szCs w:val="28"/>
          <w:lang w:val="zh-TW"/>
        </w:rPr>
        <w:t>、</w:t>
      </w:r>
      <w:r w:rsidR="00F705F0" w:rsidRPr="00F705F0">
        <w:rPr>
          <w:rFonts w:ascii="楷体" w:eastAsia="楷体" w:hAnsi="楷体"/>
          <w:color w:val="auto"/>
          <w:kern w:val="2"/>
          <w:sz w:val="28"/>
          <w:szCs w:val="28"/>
          <w:lang w:val="zh-TW" w:eastAsia="zh-TW"/>
        </w:rPr>
        <w:t>马工程首席专家</w:t>
      </w:r>
      <w:r w:rsidR="00D02CFC">
        <w:rPr>
          <w:rFonts w:ascii="楷体" w:eastAsia="楷体" w:hAnsi="楷体"/>
          <w:color w:val="auto"/>
          <w:kern w:val="2"/>
          <w:sz w:val="28"/>
          <w:szCs w:val="28"/>
          <w:lang w:val="zh-TW"/>
        </w:rPr>
        <w:t>、</w:t>
      </w:r>
      <w:r w:rsidR="00F705F0" w:rsidRPr="00F705F0">
        <w:rPr>
          <w:rFonts w:ascii="楷体" w:eastAsia="楷体" w:hAnsi="楷体"/>
          <w:color w:val="auto"/>
          <w:kern w:val="2"/>
          <w:sz w:val="28"/>
          <w:szCs w:val="28"/>
          <w:lang w:val="zh-TW" w:eastAsia="zh-TW"/>
        </w:rPr>
        <w:t>“</w:t>
      </w:r>
      <w:r w:rsidR="00F705F0" w:rsidRPr="00F705F0">
        <w:rPr>
          <w:rFonts w:ascii="楷体" w:eastAsia="楷体" w:hAnsi="楷体" w:hint="default"/>
          <w:color w:val="auto"/>
          <w:kern w:val="2"/>
          <w:sz w:val="28"/>
          <w:szCs w:val="28"/>
          <w:lang w:val="zh-TW" w:eastAsia="zh-TW"/>
        </w:rPr>
        <w:t>973”首席科学家</w:t>
      </w:r>
      <w:r w:rsidR="009B3D01">
        <w:rPr>
          <w:rFonts w:ascii="楷体" w:eastAsia="楷体" w:hAnsi="楷体"/>
          <w:color w:val="auto"/>
          <w:kern w:val="2"/>
          <w:sz w:val="28"/>
          <w:szCs w:val="28"/>
          <w:lang w:val="zh-TW"/>
        </w:rPr>
        <w:t>、</w:t>
      </w:r>
      <w:r w:rsidR="00F705F0" w:rsidRPr="00F705F0">
        <w:rPr>
          <w:rFonts w:ascii="楷体" w:eastAsia="楷体" w:hAnsi="楷体" w:hint="default"/>
          <w:color w:val="auto"/>
          <w:kern w:val="2"/>
          <w:sz w:val="28"/>
          <w:szCs w:val="28"/>
          <w:lang w:val="zh-TW" w:eastAsia="zh-TW"/>
        </w:rPr>
        <w:t>国家重点研发计划项目负责人</w:t>
      </w:r>
      <w:r w:rsidR="00D02CFC">
        <w:rPr>
          <w:rFonts w:ascii="楷体" w:eastAsia="楷体" w:hAnsi="楷体"/>
          <w:color w:val="auto"/>
          <w:kern w:val="2"/>
          <w:sz w:val="28"/>
          <w:szCs w:val="28"/>
          <w:lang w:val="zh-TW"/>
        </w:rPr>
        <w:t>、</w:t>
      </w:r>
      <w:r w:rsidR="00F705F0" w:rsidRPr="00F705F0">
        <w:rPr>
          <w:rFonts w:ascii="楷体" w:eastAsia="楷体" w:hAnsi="楷体" w:hint="default"/>
          <w:color w:val="auto"/>
          <w:kern w:val="2"/>
          <w:sz w:val="28"/>
          <w:szCs w:val="28"/>
          <w:lang w:val="zh-TW" w:eastAsia="zh-TW"/>
        </w:rPr>
        <w:t>国家三大科技奖励第一完成人</w:t>
      </w:r>
      <w:r w:rsidR="00D02CFC">
        <w:rPr>
          <w:rFonts w:ascii="楷体" w:eastAsia="楷体" w:hAnsi="楷体"/>
          <w:color w:val="auto"/>
          <w:kern w:val="2"/>
          <w:sz w:val="28"/>
          <w:szCs w:val="28"/>
          <w:lang w:val="zh-TW"/>
        </w:rPr>
        <w:t>、</w:t>
      </w:r>
      <w:r w:rsidR="00F705F0" w:rsidRPr="00F705F0">
        <w:rPr>
          <w:rFonts w:ascii="楷体" w:eastAsia="楷体" w:hAnsi="楷体"/>
          <w:color w:val="auto"/>
          <w:kern w:val="2"/>
          <w:sz w:val="28"/>
          <w:szCs w:val="28"/>
          <w:lang w:val="zh-TW" w:eastAsia="zh-TW"/>
        </w:rPr>
        <w:t>海外知名大学教授</w:t>
      </w:r>
      <w:r w:rsidR="00D02CFC">
        <w:rPr>
          <w:rFonts w:ascii="楷体" w:eastAsia="楷体" w:hAnsi="楷体"/>
          <w:color w:val="auto"/>
          <w:kern w:val="2"/>
          <w:sz w:val="28"/>
          <w:szCs w:val="28"/>
          <w:lang w:val="zh-TW"/>
        </w:rPr>
        <w:t>，</w:t>
      </w:r>
      <w:r w:rsidR="00F705F0" w:rsidRPr="00F705F0">
        <w:rPr>
          <w:rFonts w:ascii="楷体" w:eastAsia="楷体" w:hAnsi="楷体"/>
          <w:color w:val="auto"/>
          <w:kern w:val="2"/>
          <w:sz w:val="28"/>
          <w:szCs w:val="28"/>
          <w:lang w:val="zh-TW" w:eastAsia="zh-TW"/>
        </w:rPr>
        <w:t>经学校认定的其他同层次人才</w:t>
      </w:r>
      <w:r w:rsidR="00330D33" w:rsidRPr="00C5537D">
        <w:rPr>
          <w:rFonts w:ascii="楷体" w:eastAsia="楷体" w:hAnsi="楷体"/>
          <w:color w:val="auto"/>
          <w:sz w:val="28"/>
          <w:szCs w:val="28"/>
          <w:lang w:val="zh-TW" w:eastAsia="zh-TW"/>
        </w:rPr>
        <w:t>，按</w:t>
      </w:r>
      <w:r w:rsidR="00D96C5C">
        <w:rPr>
          <w:rFonts w:ascii="楷体" w:eastAsia="楷体" w:hAnsi="楷体"/>
          <w:color w:val="auto"/>
          <w:sz w:val="28"/>
          <w:szCs w:val="28"/>
          <w:lang w:val="zh-TW"/>
        </w:rPr>
        <w:t>学校</w:t>
      </w:r>
      <w:r w:rsidR="00513833" w:rsidRPr="00C5537D">
        <w:rPr>
          <w:rFonts w:ascii="楷体" w:eastAsia="楷体" w:hAnsi="楷体"/>
          <w:color w:val="auto"/>
          <w:sz w:val="28"/>
          <w:szCs w:val="28"/>
          <w:lang w:val="zh-TW" w:eastAsia="zh-TW"/>
        </w:rPr>
        <w:t>教师岗位设置方案（待出）与</w:t>
      </w:r>
      <w:r w:rsidR="00D96C5C">
        <w:rPr>
          <w:rFonts w:ascii="楷体" w:eastAsia="楷体" w:hAnsi="楷体"/>
          <w:color w:val="auto"/>
          <w:sz w:val="28"/>
          <w:szCs w:val="28"/>
          <w:lang w:val="zh-TW"/>
        </w:rPr>
        <w:t>学校</w:t>
      </w:r>
      <w:r w:rsidR="00513833" w:rsidRPr="00C5537D">
        <w:rPr>
          <w:rFonts w:ascii="楷体" w:eastAsia="楷体" w:hAnsi="楷体"/>
          <w:color w:val="auto"/>
          <w:sz w:val="28"/>
          <w:szCs w:val="28"/>
          <w:lang w:val="zh-TW" w:eastAsia="zh-TW"/>
        </w:rPr>
        <w:t>绩效工资改革方案（待出）</w:t>
      </w:r>
      <w:r w:rsidR="00330D33" w:rsidRPr="00C5537D">
        <w:rPr>
          <w:rFonts w:ascii="楷体" w:eastAsia="楷体" w:hAnsi="楷体"/>
          <w:color w:val="auto"/>
          <w:sz w:val="28"/>
          <w:szCs w:val="28"/>
          <w:lang w:val="zh-TW" w:eastAsia="zh-TW"/>
        </w:rPr>
        <w:t>实施。</w:t>
      </w:r>
    </w:p>
    <w:p w:rsidR="00366B33"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4.</w:t>
      </w:r>
      <w:r w:rsidR="00F705F0" w:rsidRPr="00F705F0">
        <w:rPr>
          <w:rFonts w:ascii="楷体" w:eastAsia="楷体" w:hAnsi="楷体"/>
          <w:color w:val="auto"/>
          <w:kern w:val="0"/>
          <w:sz w:val="28"/>
          <w:szCs w:val="28"/>
          <w:lang w:val="zh-TW" w:eastAsia="zh-TW"/>
        </w:rPr>
        <w:t>国家“千人计划” 青年项目入选者</w:t>
      </w:r>
      <w:r w:rsidR="00F116E0">
        <w:rPr>
          <w:rFonts w:ascii="楷体" w:eastAsia="楷体" w:hAnsi="楷体"/>
          <w:color w:val="auto"/>
          <w:kern w:val="0"/>
          <w:sz w:val="28"/>
          <w:szCs w:val="28"/>
          <w:lang w:val="zh-TW"/>
        </w:rPr>
        <w:t>、</w:t>
      </w:r>
      <w:r w:rsidR="00F705F0" w:rsidRPr="00F705F0">
        <w:rPr>
          <w:rFonts w:ascii="楷体" w:eastAsia="楷体" w:hAnsi="楷体"/>
          <w:color w:val="auto"/>
          <w:kern w:val="0"/>
          <w:sz w:val="28"/>
          <w:szCs w:val="28"/>
          <w:lang w:val="zh-TW" w:eastAsia="zh-TW"/>
        </w:rPr>
        <w:t>国家优秀青年科学基金获得者</w:t>
      </w:r>
      <w:r w:rsidR="00F116E0">
        <w:rPr>
          <w:rFonts w:ascii="楷体" w:eastAsia="楷体" w:hAnsi="楷体"/>
          <w:color w:val="auto"/>
          <w:kern w:val="0"/>
          <w:sz w:val="28"/>
          <w:szCs w:val="28"/>
          <w:lang w:val="zh-TW"/>
        </w:rPr>
        <w:t>、</w:t>
      </w:r>
      <w:r w:rsidR="00F705F0" w:rsidRPr="00F705F0">
        <w:rPr>
          <w:rFonts w:ascii="楷体" w:eastAsia="楷体" w:hAnsi="楷体"/>
          <w:color w:val="auto"/>
          <w:kern w:val="0"/>
          <w:sz w:val="28"/>
          <w:szCs w:val="28"/>
          <w:lang w:val="zh-TW" w:eastAsia="zh-TW"/>
        </w:rPr>
        <w:t>“长江学者奖励计划”青年学者项目</w:t>
      </w:r>
      <w:r w:rsidR="00F116E0">
        <w:rPr>
          <w:rFonts w:ascii="楷体" w:eastAsia="楷体" w:hAnsi="楷体"/>
          <w:color w:val="auto"/>
          <w:kern w:val="0"/>
          <w:sz w:val="28"/>
          <w:szCs w:val="28"/>
          <w:lang w:val="zh-TW"/>
        </w:rPr>
        <w:t>、</w:t>
      </w:r>
      <w:r w:rsidR="00F705F0" w:rsidRPr="00F705F0">
        <w:rPr>
          <w:rFonts w:ascii="楷体" w:eastAsia="楷体" w:hAnsi="楷体"/>
          <w:color w:val="auto"/>
          <w:kern w:val="0"/>
          <w:sz w:val="28"/>
          <w:szCs w:val="28"/>
          <w:lang w:val="zh-TW" w:eastAsia="zh-TW"/>
        </w:rPr>
        <w:t>“万人计划”青年拔尖人才入选者</w:t>
      </w:r>
      <w:r w:rsidR="00F116E0">
        <w:rPr>
          <w:rFonts w:ascii="楷体" w:eastAsia="楷体" w:hAnsi="楷体"/>
          <w:color w:val="auto"/>
          <w:kern w:val="0"/>
          <w:sz w:val="28"/>
          <w:szCs w:val="28"/>
          <w:lang w:val="zh-TW"/>
        </w:rPr>
        <w:t>、</w:t>
      </w:r>
      <w:r w:rsidR="00F705F0" w:rsidRPr="00F705F0">
        <w:rPr>
          <w:rFonts w:ascii="楷体" w:eastAsia="楷体" w:hAnsi="楷体"/>
          <w:color w:val="auto"/>
          <w:kern w:val="0"/>
          <w:sz w:val="28"/>
          <w:szCs w:val="28"/>
          <w:lang w:val="zh-TW" w:eastAsia="zh-TW"/>
        </w:rPr>
        <w:t>经学校认定的其他同层次人才</w:t>
      </w:r>
      <w:r w:rsidR="00366B33" w:rsidRPr="00F705F0">
        <w:rPr>
          <w:rFonts w:ascii="楷体" w:eastAsia="楷体" w:hAnsi="楷体"/>
          <w:color w:val="auto"/>
          <w:kern w:val="0"/>
          <w:sz w:val="28"/>
          <w:szCs w:val="28"/>
          <w:lang w:val="zh-TW" w:eastAsia="zh-TW"/>
        </w:rPr>
        <w:t>，</w:t>
      </w:r>
      <w:r w:rsidR="00366B33" w:rsidRPr="00C5537D">
        <w:rPr>
          <w:rFonts w:ascii="楷体" w:eastAsia="楷体" w:hAnsi="楷体"/>
          <w:color w:val="auto"/>
          <w:sz w:val="28"/>
          <w:szCs w:val="28"/>
          <w:lang w:val="zh-TW" w:eastAsia="zh-TW"/>
        </w:rPr>
        <w:t>按</w:t>
      </w:r>
      <w:r w:rsidR="00BF7C70" w:rsidRPr="00C5537D">
        <w:rPr>
          <w:rFonts w:ascii="楷体" w:eastAsia="楷体" w:hAnsi="楷体"/>
          <w:color w:val="auto"/>
          <w:sz w:val="28"/>
          <w:szCs w:val="28"/>
          <w:lang w:val="zh-TW" w:eastAsia="zh-TW"/>
        </w:rPr>
        <w:t>学校</w:t>
      </w:r>
      <w:r w:rsidR="00F7355F" w:rsidRPr="00C5537D">
        <w:rPr>
          <w:rFonts w:ascii="楷体" w:eastAsia="楷体" w:hAnsi="楷体"/>
          <w:color w:val="auto"/>
          <w:sz w:val="28"/>
          <w:szCs w:val="28"/>
          <w:lang w:val="zh-TW" w:eastAsia="zh-TW"/>
        </w:rPr>
        <w:t>教师岗位设置方案（待出）与</w:t>
      </w:r>
      <w:r w:rsidR="00BF7C70" w:rsidRPr="00C5537D">
        <w:rPr>
          <w:rFonts w:ascii="楷体" w:eastAsia="楷体" w:hAnsi="楷体"/>
          <w:color w:val="auto"/>
          <w:sz w:val="28"/>
          <w:szCs w:val="28"/>
          <w:lang w:val="zh-TW" w:eastAsia="zh-TW"/>
        </w:rPr>
        <w:t>学校</w:t>
      </w:r>
      <w:r w:rsidR="00F7355F" w:rsidRPr="00C5537D">
        <w:rPr>
          <w:rFonts w:ascii="楷体" w:eastAsia="楷体" w:hAnsi="楷体"/>
          <w:color w:val="auto"/>
          <w:sz w:val="28"/>
          <w:szCs w:val="28"/>
          <w:lang w:val="zh-TW" w:eastAsia="zh-TW"/>
        </w:rPr>
        <w:t>绩效工资改革方案（待出）</w:t>
      </w:r>
      <w:r w:rsidR="00366B33" w:rsidRPr="00C5537D">
        <w:rPr>
          <w:rFonts w:ascii="楷体" w:eastAsia="楷体" w:hAnsi="楷体"/>
          <w:color w:val="auto"/>
          <w:sz w:val="28"/>
          <w:szCs w:val="28"/>
          <w:lang w:val="zh-TW" w:eastAsia="zh-TW"/>
        </w:rPr>
        <w:t>实施。</w:t>
      </w:r>
    </w:p>
    <w:p w:rsidR="00F113FE"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w:t>
      </w:r>
      <w:r w:rsidRPr="00C5537D">
        <w:rPr>
          <w:rFonts w:ascii="楷体" w:eastAsia="楷体" w:hAnsi="楷体"/>
          <w:color w:val="auto"/>
          <w:sz w:val="28"/>
          <w:szCs w:val="28"/>
          <w:lang w:val="zh-TW" w:eastAsia="zh-TW"/>
        </w:rPr>
        <w:t>二</w:t>
      </w:r>
      <w:r w:rsidRPr="00C5537D">
        <w:rPr>
          <w:rFonts w:ascii="楷体" w:eastAsia="楷体" w:hAnsi="楷体" w:hint="default"/>
          <w:color w:val="auto"/>
          <w:sz w:val="28"/>
          <w:szCs w:val="28"/>
          <w:lang w:val="zh-TW" w:eastAsia="zh-TW"/>
        </w:rPr>
        <w:t>)</w:t>
      </w:r>
      <w:r w:rsidR="00F113FE" w:rsidRPr="00C5537D">
        <w:rPr>
          <w:rFonts w:ascii="楷体" w:eastAsia="楷体" w:hAnsi="楷体"/>
          <w:color w:val="auto"/>
          <w:sz w:val="28"/>
          <w:szCs w:val="28"/>
          <w:lang w:val="zh-TW" w:eastAsia="zh-TW"/>
        </w:rPr>
        <w:t>常规人才引进</w:t>
      </w:r>
    </w:p>
    <w:p w:rsidR="00BF7F9B" w:rsidRPr="00C5537D" w:rsidRDefault="0065381D" w:rsidP="00C5537D">
      <w:pPr>
        <w:spacing w:line="300" w:lineRule="auto"/>
        <w:ind w:firstLine="482"/>
        <w:rPr>
          <w:rFonts w:ascii="楷体" w:eastAsia="PMingLiU" w:hAnsi="楷体" w:hint="default"/>
          <w:color w:val="auto"/>
          <w:sz w:val="28"/>
          <w:szCs w:val="28"/>
          <w:lang w:val="zh-TW" w:eastAsia="zh-TW"/>
        </w:rPr>
      </w:pPr>
      <w:r w:rsidRPr="00C5537D">
        <w:rPr>
          <w:rFonts w:ascii="楷体" w:eastAsia="楷体" w:hAnsi="楷体" w:hint="default"/>
          <w:color w:val="auto"/>
          <w:sz w:val="28"/>
          <w:szCs w:val="28"/>
          <w:lang w:val="zh-TW" w:eastAsia="zh-TW"/>
        </w:rPr>
        <w:lastRenderedPageBreak/>
        <w:t>1</w:t>
      </w:r>
      <w:r w:rsidR="00F83AD6" w:rsidRPr="0050063B">
        <w:rPr>
          <w:rFonts w:ascii="楷体" w:eastAsia="楷体" w:hAnsi="楷体" w:hint="default"/>
          <w:color w:val="auto"/>
          <w:sz w:val="28"/>
          <w:szCs w:val="28"/>
          <w:lang w:val="zh-TW" w:eastAsia="zh-TW"/>
        </w:rPr>
        <w:t>.</w:t>
      </w:r>
      <w:r w:rsidR="00BF7C70">
        <w:rPr>
          <w:rFonts w:ascii="楷体" w:eastAsia="楷体" w:hAnsi="楷体"/>
          <w:color w:val="auto"/>
          <w:sz w:val="28"/>
          <w:szCs w:val="28"/>
          <w:lang w:val="zh-TW"/>
        </w:rPr>
        <w:t>常规</w:t>
      </w:r>
      <w:r w:rsidR="00AD42BA" w:rsidRPr="00C5537D">
        <w:rPr>
          <w:rFonts w:ascii="楷体" w:eastAsia="楷体" w:hAnsi="楷体"/>
          <w:color w:val="auto"/>
          <w:sz w:val="28"/>
          <w:szCs w:val="28"/>
          <w:lang w:val="zh-TW" w:eastAsia="zh-TW"/>
        </w:rPr>
        <w:t>程序引进</w:t>
      </w:r>
    </w:p>
    <w:p w:rsidR="00AD42BA" w:rsidRPr="00C5537D" w:rsidRDefault="00BF7F9B" w:rsidP="00C5537D">
      <w:pPr>
        <w:spacing w:line="300" w:lineRule="auto"/>
        <w:ind w:firstLine="482"/>
        <w:rPr>
          <w:rFonts w:ascii="楷体" w:eastAsia="楷体" w:hAnsi="楷体" w:hint="default"/>
          <w:color w:val="auto"/>
          <w:sz w:val="28"/>
          <w:szCs w:val="28"/>
          <w:lang w:val="zh-TW" w:eastAsia="zh-TW"/>
        </w:rPr>
      </w:pPr>
      <w:r w:rsidRPr="0050063B">
        <w:rPr>
          <w:rFonts w:ascii="楷体" w:eastAsia="楷体" w:hAnsi="楷体"/>
          <w:color w:val="auto"/>
          <w:sz w:val="28"/>
          <w:szCs w:val="28"/>
          <w:lang w:val="zh-TW" w:eastAsia="zh-TW"/>
        </w:rPr>
        <w:t>（</w:t>
      </w:r>
      <w:r>
        <w:rPr>
          <w:rFonts w:ascii="楷体" w:eastAsia="楷体" w:hAnsi="楷体"/>
          <w:color w:val="auto"/>
          <w:sz w:val="28"/>
          <w:szCs w:val="28"/>
          <w:lang w:val="zh-TW"/>
        </w:rPr>
        <w:t>1</w:t>
      </w:r>
      <w:r w:rsidRPr="0050063B">
        <w:rPr>
          <w:rFonts w:ascii="楷体" w:eastAsia="楷体" w:hAnsi="楷体"/>
          <w:color w:val="auto"/>
          <w:sz w:val="28"/>
          <w:szCs w:val="28"/>
          <w:lang w:val="zh-TW" w:eastAsia="zh-TW"/>
        </w:rPr>
        <w:t>）</w:t>
      </w:r>
      <w:r w:rsidR="00A93197">
        <w:rPr>
          <w:rFonts w:ascii="楷体" w:eastAsia="楷体" w:hAnsi="楷体"/>
          <w:color w:val="auto"/>
          <w:sz w:val="28"/>
          <w:szCs w:val="28"/>
          <w:lang w:val="zh-TW"/>
        </w:rPr>
        <w:t>招聘计划：</w:t>
      </w:r>
      <w:r w:rsidR="00AD42BA" w:rsidRPr="00C5537D">
        <w:rPr>
          <w:rFonts w:ascii="楷体" w:eastAsia="楷体" w:hAnsi="楷体"/>
          <w:color w:val="auto"/>
          <w:sz w:val="28"/>
          <w:szCs w:val="28"/>
          <w:lang w:val="zh-TW" w:eastAsia="zh-TW"/>
        </w:rPr>
        <w:t>人事处及各教学科研单位通过多种渠道在国内外公布招聘岗位和招聘条件，各教学科研单位充分利用海内外各种渠道获取人才信息，积极发掘人才，吸引国内外优秀人才充实学术带头人、优秀青年学术骨干队伍。</w:t>
      </w:r>
    </w:p>
    <w:p w:rsidR="00AD42BA"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w:t>
      </w:r>
      <w:r w:rsidRPr="00C5537D">
        <w:rPr>
          <w:rFonts w:ascii="楷体" w:eastAsia="楷体" w:hAnsi="楷体" w:hint="default"/>
          <w:color w:val="auto"/>
          <w:sz w:val="28"/>
          <w:szCs w:val="28"/>
          <w:lang w:val="zh-TW" w:eastAsia="zh-TW"/>
        </w:rPr>
        <w:t>2）</w:t>
      </w:r>
      <w:r w:rsidR="00A93197">
        <w:rPr>
          <w:rFonts w:ascii="楷体" w:eastAsia="楷体" w:hAnsi="楷体"/>
          <w:color w:val="auto"/>
          <w:sz w:val="28"/>
          <w:szCs w:val="28"/>
          <w:lang w:val="zh-TW"/>
        </w:rPr>
        <w:t>提交申请：</w:t>
      </w:r>
      <w:r w:rsidR="00AD42BA" w:rsidRPr="00C5537D">
        <w:rPr>
          <w:rFonts w:ascii="楷体" w:eastAsia="楷体" w:hAnsi="楷体"/>
          <w:color w:val="auto"/>
          <w:sz w:val="28"/>
          <w:szCs w:val="28"/>
          <w:lang w:val="zh-TW" w:eastAsia="zh-TW"/>
        </w:rPr>
        <w:t>应聘者填写《西南交通大学全职到校工作人才引进申请表》并提交相关证明材料：学历（学位）证书复印件、专业技术职务资格证书复印件、近</w:t>
      </w:r>
      <w:r w:rsidR="00AD42BA" w:rsidRPr="00C5537D">
        <w:rPr>
          <w:rFonts w:ascii="楷体" w:eastAsia="楷体" w:hAnsi="楷体" w:hint="default"/>
          <w:color w:val="auto"/>
          <w:sz w:val="28"/>
          <w:szCs w:val="28"/>
          <w:lang w:val="zh-TW" w:eastAsia="zh-TW"/>
        </w:rPr>
        <w:t>5年发表的论文列表、专著、论文检索证明，主持参加的科研项目、获奖、专利等。</w:t>
      </w:r>
    </w:p>
    <w:p w:rsidR="00AD42BA"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w:t>
      </w:r>
      <w:r w:rsidRPr="00C5537D">
        <w:rPr>
          <w:rFonts w:ascii="楷体" w:eastAsia="楷体" w:hAnsi="楷体" w:hint="default"/>
          <w:color w:val="auto"/>
          <w:sz w:val="28"/>
          <w:szCs w:val="28"/>
          <w:lang w:val="zh-TW" w:eastAsia="zh-TW"/>
        </w:rPr>
        <w:t>3）</w:t>
      </w:r>
      <w:r w:rsidR="00A93197">
        <w:rPr>
          <w:rFonts w:ascii="楷体" w:eastAsia="楷体" w:hAnsi="楷体"/>
          <w:color w:val="auto"/>
          <w:sz w:val="28"/>
          <w:szCs w:val="28"/>
          <w:lang w:val="zh-TW"/>
        </w:rPr>
        <w:t>评审程序：</w:t>
      </w:r>
      <w:r w:rsidR="00AD42BA" w:rsidRPr="00C5537D">
        <w:rPr>
          <w:rFonts w:ascii="楷体" w:eastAsia="楷体" w:hAnsi="楷体"/>
          <w:color w:val="auto"/>
          <w:sz w:val="28"/>
          <w:szCs w:val="28"/>
          <w:lang w:val="zh-TW" w:eastAsia="zh-TW"/>
        </w:rPr>
        <w:t>教学科研单位对拟引进人才学术道德及业务水平进行</w:t>
      </w:r>
      <w:r w:rsidR="00945743">
        <w:rPr>
          <w:rFonts w:ascii="楷体" w:eastAsia="楷体" w:hAnsi="楷体"/>
          <w:color w:val="auto"/>
          <w:sz w:val="28"/>
          <w:szCs w:val="28"/>
          <w:lang w:val="zh-TW"/>
        </w:rPr>
        <w:t>考核</w:t>
      </w:r>
      <w:r w:rsidR="00AD42BA" w:rsidRPr="00C5537D">
        <w:rPr>
          <w:rFonts w:ascii="楷体" w:eastAsia="楷体" w:hAnsi="楷体"/>
          <w:color w:val="auto"/>
          <w:sz w:val="28"/>
          <w:szCs w:val="28"/>
          <w:lang w:val="zh-TW" w:eastAsia="zh-TW"/>
        </w:rPr>
        <w:t>，内容主要包括引进人才的基本条件、学术水平、科研能力、发展潜力以及与岗位要求的适应性等，经各教学科研单位教授委员评议推荐，提出推荐意见，通过</w:t>
      </w:r>
      <w:r w:rsidR="004041E7" w:rsidRPr="00C5537D">
        <w:rPr>
          <w:rFonts w:ascii="楷体" w:eastAsia="楷体" w:hAnsi="楷体"/>
          <w:color w:val="auto"/>
          <w:sz w:val="28"/>
          <w:szCs w:val="28"/>
          <w:lang w:val="zh-TW" w:eastAsia="zh-TW"/>
        </w:rPr>
        <w:t>教学科研单位</w:t>
      </w:r>
      <w:r w:rsidR="00AD42BA" w:rsidRPr="00C5537D">
        <w:rPr>
          <w:rFonts w:ascii="楷体" w:eastAsia="楷体" w:hAnsi="楷体"/>
          <w:color w:val="auto"/>
          <w:sz w:val="28"/>
          <w:szCs w:val="28"/>
          <w:lang w:val="zh-TW" w:eastAsia="zh-TW"/>
        </w:rPr>
        <w:t>党、政联席会议审定后，</w:t>
      </w:r>
      <w:r w:rsidR="00945743">
        <w:rPr>
          <w:rFonts w:ascii="楷体" w:eastAsia="楷体" w:hAnsi="楷体"/>
          <w:color w:val="auto"/>
          <w:sz w:val="28"/>
          <w:szCs w:val="28"/>
          <w:lang w:val="zh-TW"/>
        </w:rPr>
        <w:t>经</w:t>
      </w:r>
      <w:r w:rsidR="00945743" w:rsidRPr="00C5537D">
        <w:rPr>
          <w:rFonts w:ascii="楷体" w:eastAsia="楷体" w:hAnsi="楷体"/>
          <w:color w:val="auto"/>
          <w:sz w:val="28"/>
          <w:szCs w:val="28"/>
          <w:lang w:val="zh-TW" w:eastAsia="zh-TW"/>
        </w:rPr>
        <w:t>党委教师工作部</w:t>
      </w:r>
      <w:r w:rsidR="00945743" w:rsidRPr="002C382A">
        <w:rPr>
          <w:rFonts w:ascii="楷体" w:eastAsia="楷体" w:hAnsi="楷体"/>
          <w:sz w:val="28"/>
          <w:szCs w:val="28"/>
        </w:rPr>
        <w:t>对拟聘人员的思想政治和品德学风进行综合考察与评价</w:t>
      </w:r>
      <w:r w:rsidR="00945743">
        <w:rPr>
          <w:rFonts w:ascii="楷体" w:eastAsia="楷体" w:hAnsi="楷体"/>
          <w:sz w:val="28"/>
          <w:szCs w:val="28"/>
        </w:rPr>
        <w:t>后</w:t>
      </w:r>
      <w:r w:rsidR="00AD42BA" w:rsidRPr="00C5537D">
        <w:rPr>
          <w:rFonts w:ascii="楷体" w:eastAsia="楷体" w:hAnsi="楷体"/>
          <w:color w:val="auto"/>
          <w:sz w:val="28"/>
          <w:szCs w:val="28"/>
          <w:lang w:val="zh-TW" w:eastAsia="zh-TW"/>
        </w:rPr>
        <w:t>报人事处。人事处组织相关领域专家从学术水平等方面对申请人材料进行评审，限时</w:t>
      </w:r>
      <w:r w:rsidR="00BF7C70">
        <w:rPr>
          <w:rFonts w:ascii="楷体" w:eastAsia="楷体" w:hAnsi="楷体"/>
          <w:color w:val="auto"/>
          <w:sz w:val="28"/>
          <w:szCs w:val="28"/>
          <w:lang w:val="zh-TW"/>
        </w:rPr>
        <w:t>两</w:t>
      </w:r>
      <w:r w:rsidR="00AD42BA" w:rsidRPr="00C5537D">
        <w:rPr>
          <w:rFonts w:ascii="楷体" w:eastAsia="楷体" w:hAnsi="楷体"/>
          <w:color w:val="auto"/>
          <w:sz w:val="28"/>
          <w:szCs w:val="28"/>
          <w:lang w:val="zh-TW" w:eastAsia="zh-TW"/>
        </w:rPr>
        <w:t>周内</w:t>
      </w:r>
      <w:r w:rsidR="00502300" w:rsidRPr="00C5537D">
        <w:rPr>
          <w:rFonts w:ascii="楷体" w:eastAsia="楷体" w:hAnsi="楷体"/>
          <w:color w:val="auto"/>
          <w:sz w:val="28"/>
          <w:szCs w:val="28"/>
          <w:lang w:val="zh-TW" w:eastAsia="zh-TW"/>
        </w:rPr>
        <w:t>给予评审答复</w:t>
      </w:r>
      <w:r w:rsidR="00AD42BA" w:rsidRPr="00C5537D">
        <w:rPr>
          <w:rFonts w:ascii="楷体" w:eastAsia="楷体" w:hAnsi="楷体"/>
          <w:color w:val="auto"/>
          <w:sz w:val="28"/>
          <w:szCs w:val="28"/>
          <w:lang w:val="zh-TW" w:eastAsia="zh-TW"/>
        </w:rPr>
        <w:t>。</w:t>
      </w:r>
    </w:p>
    <w:p w:rsidR="00AD42BA"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w:t>
      </w:r>
      <w:r w:rsidRPr="00C5537D">
        <w:rPr>
          <w:rFonts w:ascii="楷体" w:eastAsia="楷体" w:hAnsi="楷体" w:hint="default"/>
          <w:color w:val="auto"/>
          <w:sz w:val="28"/>
          <w:szCs w:val="28"/>
          <w:lang w:val="zh-TW" w:eastAsia="zh-TW"/>
        </w:rPr>
        <w:t>4）</w:t>
      </w:r>
      <w:r w:rsidR="00A93197">
        <w:rPr>
          <w:rFonts w:ascii="楷体" w:eastAsia="楷体" w:hAnsi="楷体"/>
          <w:color w:val="auto"/>
          <w:sz w:val="28"/>
          <w:szCs w:val="28"/>
          <w:lang w:val="zh-TW"/>
        </w:rPr>
        <w:t>报到程序：通过学校评审的</w:t>
      </w:r>
      <w:r w:rsidR="00AD42BA" w:rsidRPr="00C5537D">
        <w:rPr>
          <w:rFonts w:ascii="楷体" w:eastAsia="楷体" w:hAnsi="楷体"/>
          <w:color w:val="auto"/>
          <w:sz w:val="28"/>
          <w:szCs w:val="28"/>
          <w:lang w:val="zh-TW" w:eastAsia="zh-TW"/>
        </w:rPr>
        <w:t>引进人才应在约定时间</w:t>
      </w:r>
      <w:r w:rsidR="001C18BB">
        <w:rPr>
          <w:rFonts w:ascii="楷体" w:eastAsia="楷体" w:hAnsi="楷体"/>
          <w:color w:val="auto"/>
          <w:sz w:val="28"/>
          <w:szCs w:val="28"/>
          <w:lang w:val="zh-TW"/>
        </w:rPr>
        <w:t>到</w:t>
      </w:r>
      <w:r w:rsidR="00A93197">
        <w:rPr>
          <w:rFonts w:ascii="楷体" w:eastAsia="楷体" w:hAnsi="楷体"/>
          <w:color w:val="auto"/>
          <w:sz w:val="28"/>
          <w:szCs w:val="28"/>
          <w:lang w:val="zh-TW"/>
        </w:rPr>
        <w:t>人事处办理</w:t>
      </w:r>
      <w:r w:rsidR="00AD42BA" w:rsidRPr="00C5537D">
        <w:rPr>
          <w:rFonts w:ascii="楷体" w:eastAsia="楷体" w:hAnsi="楷体"/>
          <w:color w:val="auto"/>
          <w:sz w:val="28"/>
          <w:szCs w:val="28"/>
          <w:lang w:val="zh-TW" w:eastAsia="zh-TW"/>
        </w:rPr>
        <w:t>报到</w:t>
      </w:r>
      <w:r w:rsidR="00A93197">
        <w:rPr>
          <w:rFonts w:ascii="楷体" w:eastAsia="楷体" w:hAnsi="楷体"/>
          <w:color w:val="auto"/>
          <w:sz w:val="28"/>
          <w:szCs w:val="28"/>
          <w:lang w:val="zh-TW"/>
        </w:rPr>
        <w:t>手续</w:t>
      </w:r>
      <w:r w:rsidR="00AD42BA" w:rsidRPr="00C5537D">
        <w:rPr>
          <w:rFonts w:ascii="楷体" w:eastAsia="楷体" w:hAnsi="楷体"/>
          <w:color w:val="auto"/>
          <w:sz w:val="28"/>
          <w:szCs w:val="28"/>
          <w:lang w:val="zh-TW" w:eastAsia="zh-TW"/>
        </w:rPr>
        <w:t>，逾期未能报到者，视为放弃。对因国外学历学位认证所引起的延误，</w:t>
      </w:r>
      <w:r w:rsidR="00AD42BA" w:rsidRPr="00D04F57">
        <w:rPr>
          <w:rFonts w:ascii="楷体" w:eastAsia="楷体" w:hAnsi="楷体"/>
          <w:color w:val="auto"/>
          <w:sz w:val="28"/>
          <w:szCs w:val="28"/>
          <w:lang w:val="zh-TW" w:eastAsia="zh-TW"/>
        </w:rPr>
        <w:t>被批准的引进人才可以采取协议方式、办理提前报到并</w:t>
      </w:r>
      <w:r w:rsidR="004A5DF5" w:rsidRPr="00D04F57">
        <w:rPr>
          <w:rFonts w:ascii="楷体" w:eastAsia="楷体" w:hAnsi="楷体"/>
          <w:color w:val="auto"/>
          <w:sz w:val="28"/>
          <w:szCs w:val="28"/>
          <w:lang w:val="zh-TW" w:eastAsia="zh-TW"/>
        </w:rPr>
        <w:t>要求</w:t>
      </w:r>
      <w:r w:rsidR="002678DB" w:rsidRPr="00D04F57">
        <w:rPr>
          <w:rFonts w:ascii="楷体" w:eastAsia="楷体" w:hAnsi="楷体"/>
          <w:color w:val="auto"/>
          <w:sz w:val="28"/>
          <w:szCs w:val="28"/>
          <w:lang w:val="zh-TW"/>
        </w:rPr>
        <w:t>其在</w:t>
      </w:r>
      <w:r w:rsidR="00AD42BA" w:rsidRPr="00D04F57">
        <w:rPr>
          <w:rFonts w:ascii="楷体" w:eastAsia="楷体" w:hAnsi="楷体"/>
          <w:color w:val="auto"/>
          <w:sz w:val="28"/>
          <w:szCs w:val="28"/>
          <w:lang w:val="zh-TW" w:eastAsia="zh-TW"/>
        </w:rPr>
        <w:t>三个月内完备报</w:t>
      </w:r>
      <w:r w:rsidR="00410E8D" w:rsidRPr="00D04F57">
        <w:rPr>
          <w:rFonts w:ascii="楷体" w:eastAsia="楷体" w:hAnsi="楷体"/>
          <w:color w:val="auto"/>
          <w:sz w:val="28"/>
          <w:szCs w:val="28"/>
          <w:lang w:val="zh-TW" w:eastAsia="zh-TW"/>
        </w:rPr>
        <w:t>到</w:t>
      </w:r>
      <w:r w:rsidR="00AD42BA" w:rsidRPr="00D04F57">
        <w:rPr>
          <w:rFonts w:ascii="楷体" w:eastAsia="楷体" w:hAnsi="楷体"/>
          <w:color w:val="auto"/>
          <w:sz w:val="28"/>
          <w:szCs w:val="28"/>
          <w:lang w:val="zh-TW" w:eastAsia="zh-TW"/>
        </w:rPr>
        <w:t>手续。</w:t>
      </w:r>
    </w:p>
    <w:p w:rsidR="00AD42BA"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2.</w:t>
      </w:r>
      <w:r w:rsidR="00AD42BA" w:rsidRPr="00C5537D">
        <w:rPr>
          <w:rFonts w:ascii="楷体" w:eastAsia="楷体" w:hAnsi="楷体"/>
          <w:color w:val="auto"/>
          <w:sz w:val="28"/>
          <w:szCs w:val="28"/>
          <w:lang w:val="zh-TW" w:eastAsia="zh-TW"/>
        </w:rPr>
        <w:t>特别</w:t>
      </w:r>
      <w:r w:rsidR="00F7355F" w:rsidRPr="00C5537D">
        <w:rPr>
          <w:rFonts w:ascii="楷体" w:eastAsia="楷体" w:hAnsi="楷体"/>
          <w:color w:val="auto"/>
          <w:sz w:val="28"/>
          <w:szCs w:val="28"/>
          <w:lang w:val="zh-TW" w:eastAsia="zh-TW"/>
        </w:rPr>
        <w:t>程序</w:t>
      </w:r>
      <w:r w:rsidR="00AD42BA" w:rsidRPr="00C5537D">
        <w:rPr>
          <w:rFonts w:ascii="楷体" w:eastAsia="楷体" w:hAnsi="楷体"/>
          <w:color w:val="auto"/>
          <w:sz w:val="28"/>
          <w:szCs w:val="28"/>
          <w:lang w:val="zh-TW" w:eastAsia="zh-TW"/>
        </w:rPr>
        <w:t>引进</w:t>
      </w:r>
    </w:p>
    <w:p w:rsidR="00330D33"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w:t>
      </w:r>
      <w:r w:rsidRPr="00C5537D">
        <w:rPr>
          <w:rFonts w:ascii="楷体" w:eastAsia="楷体" w:hAnsi="楷体" w:hint="default"/>
          <w:color w:val="auto"/>
          <w:sz w:val="28"/>
          <w:szCs w:val="28"/>
          <w:lang w:val="zh-TW" w:eastAsia="zh-TW"/>
        </w:rPr>
        <w:t>1</w:t>
      </w:r>
      <w:r w:rsidRPr="00C5537D">
        <w:rPr>
          <w:rFonts w:ascii="楷体" w:eastAsia="楷体" w:hAnsi="楷体"/>
          <w:color w:val="auto"/>
          <w:sz w:val="28"/>
          <w:szCs w:val="28"/>
          <w:lang w:val="zh-TW" w:eastAsia="zh-TW"/>
        </w:rPr>
        <w:t>）</w:t>
      </w:r>
      <w:r w:rsidR="001E7DA8" w:rsidRPr="00C5537D">
        <w:rPr>
          <w:rFonts w:ascii="楷体" w:eastAsia="楷体" w:hAnsi="楷体"/>
          <w:color w:val="auto"/>
          <w:sz w:val="28"/>
          <w:szCs w:val="28"/>
          <w:lang w:val="zh-TW" w:eastAsia="zh-TW"/>
        </w:rPr>
        <w:t>对于申请材料不能达到《西南交通大学人才引进工作实施</w:t>
      </w:r>
      <w:r w:rsidR="001E7DA8" w:rsidRPr="00C5537D">
        <w:rPr>
          <w:rFonts w:ascii="楷体" w:eastAsia="楷体" w:hAnsi="楷体"/>
          <w:color w:val="auto"/>
          <w:sz w:val="28"/>
          <w:szCs w:val="28"/>
          <w:lang w:val="zh-TW" w:eastAsia="zh-TW"/>
        </w:rPr>
        <w:lastRenderedPageBreak/>
        <w:t>办法》中相应要求，但拟聘单位坚持认为确需聘用的人员</w:t>
      </w:r>
      <w:r w:rsidR="001C18BB">
        <w:rPr>
          <w:rFonts w:ascii="楷体" w:eastAsia="楷体" w:hAnsi="楷体"/>
          <w:color w:val="auto"/>
          <w:sz w:val="28"/>
          <w:szCs w:val="28"/>
          <w:lang w:val="zh-TW"/>
        </w:rPr>
        <w:t>,</w:t>
      </w:r>
      <w:r w:rsidR="001E7DA8" w:rsidRPr="00C5537D">
        <w:rPr>
          <w:rFonts w:ascii="楷体" w:eastAsia="楷体" w:hAnsi="楷体"/>
          <w:color w:val="auto"/>
          <w:sz w:val="28"/>
          <w:szCs w:val="28"/>
          <w:lang w:val="zh-TW" w:eastAsia="zh-TW"/>
        </w:rPr>
        <w:t>学校将启动两个</w:t>
      </w:r>
      <w:r w:rsidR="001E7DA8" w:rsidRPr="00C5537D">
        <w:rPr>
          <w:rFonts w:ascii="楷体" w:eastAsia="楷体" w:hAnsi="楷体" w:hint="default"/>
          <w:color w:val="auto"/>
          <w:sz w:val="28"/>
          <w:szCs w:val="28"/>
          <w:lang w:val="zh-TW" w:eastAsia="zh-TW"/>
        </w:rPr>
        <w:t>4/5特别评审程序，即</w:t>
      </w:r>
      <w:r w:rsidR="004041E7" w:rsidRPr="00C5537D">
        <w:rPr>
          <w:rFonts w:ascii="楷体" w:eastAsia="楷体" w:hAnsi="楷体"/>
          <w:color w:val="auto"/>
          <w:sz w:val="28"/>
          <w:szCs w:val="28"/>
          <w:lang w:val="zh-TW" w:eastAsia="zh-TW"/>
        </w:rPr>
        <w:t>教学科研单位</w:t>
      </w:r>
      <w:r w:rsidR="001E7DA8" w:rsidRPr="00C5537D">
        <w:rPr>
          <w:rFonts w:ascii="楷体" w:eastAsia="楷体" w:hAnsi="楷体"/>
          <w:color w:val="auto"/>
          <w:sz w:val="28"/>
          <w:szCs w:val="28"/>
          <w:lang w:val="zh-TW" w:eastAsia="zh-TW"/>
        </w:rPr>
        <w:t>教授委员会、学校人才与师资工作特别评审专家组评审，均获得到会专家</w:t>
      </w:r>
      <w:r w:rsidR="001E7DA8" w:rsidRPr="00C5537D">
        <w:rPr>
          <w:rFonts w:ascii="楷体" w:eastAsia="楷体" w:hAnsi="楷体" w:hint="default"/>
          <w:color w:val="auto"/>
          <w:sz w:val="28"/>
          <w:szCs w:val="28"/>
          <w:lang w:val="zh-TW" w:eastAsia="zh-TW"/>
        </w:rPr>
        <w:t>4/5同意的，可进行引进。</w:t>
      </w:r>
    </w:p>
    <w:p w:rsidR="00330D33" w:rsidRPr="00C5537D" w:rsidRDefault="0065381D"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w:t>
      </w:r>
      <w:r w:rsidRPr="00C5537D">
        <w:rPr>
          <w:rFonts w:ascii="楷体" w:eastAsia="楷体" w:hAnsi="楷体" w:hint="default"/>
          <w:color w:val="auto"/>
          <w:sz w:val="28"/>
          <w:szCs w:val="28"/>
          <w:lang w:val="zh-TW" w:eastAsia="zh-TW"/>
        </w:rPr>
        <w:t>2</w:t>
      </w:r>
      <w:r w:rsidRPr="00C5537D">
        <w:rPr>
          <w:rFonts w:ascii="楷体" w:eastAsia="楷体" w:hAnsi="楷体"/>
          <w:color w:val="auto"/>
          <w:sz w:val="28"/>
          <w:szCs w:val="28"/>
          <w:lang w:val="zh-TW" w:eastAsia="zh-TW"/>
        </w:rPr>
        <w:t>）</w:t>
      </w:r>
      <w:r w:rsidR="001E7DA8" w:rsidRPr="00C5537D">
        <w:rPr>
          <w:rFonts w:ascii="楷体" w:eastAsia="楷体" w:hAnsi="楷体"/>
          <w:color w:val="auto"/>
          <w:sz w:val="28"/>
          <w:szCs w:val="28"/>
          <w:lang w:val="zh-TW" w:eastAsia="zh-TW"/>
        </w:rPr>
        <w:t>对于业绩材料特别突出或明显高于《西南交通大学专业技术职务评审管理办法》中相应业绩条件要求的人才，学校将采取特事特办、一事一议的方式办理，经相关领域专家认定、由人才办报主管校领导审定后，校长审批。</w:t>
      </w:r>
    </w:p>
    <w:p w:rsidR="00366B33" w:rsidRPr="00C5537D" w:rsidRDefault="0065381D"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五</w:t>
      </w:r>
      <w:r w:rsidR="00366B33" w:rsidRPr="00C5537D">
        <w:rPr>
          <w:rFonts w:ascii="楷体" w:eastAsia="楷体" w:hAnsi="楷体"/>
          <w:b/>
          <w:color w:val="auto"/>
          <w:sz w:val="28"/>
          <w:szCs w:val="28"/>
          <w:lang w:val="zh-TW" w:eastAsia="zh-TW"/>
        </w:rPr>
        <w:t>、管理与考核</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（一）管理</w:t>
      </w:r>
    </w:p>
    <w:p w:rsidR="007F5554" w:rsidRDefault="00366B33" w:rsidP="00C5537D">
      <w:pPr>
        <w:spacing w:line="300" w:lineRule="auto"/>
        <w:ind w:firstLine="482"/>
        <w:rPr>
          <w:rFonts w:ascii="楷体" w:eastAsia="楷体" w:hAnsi="楷体" w:hint="default"/>
          <w:color w:val="auto"/>
          <w:sz w:val="28"/>
          <w:szCs w:val="28"/>
          <w:lang w:val="zh-TW"/>
        </w:rPr>
      </w:pPr>
      <w:r w:rsidRPr="00C5537D">
        <w:rPr>
          <w:rFonts w:ascii="楷体" w:eastAsia="楷体" w:hAnsi="楷体"/>
          <w:color w:val="auto"/>
          <w:sz w:val="28"/>
          <w:szCs w:val="28"/>
          <w:lang w:val="zh-TW" w:eastAsia="zh-TW"/>
        </w:rPr>
        <w:t>引进人才</w:t>
      </w:r>
      <w:r w:rsidR="00D559F7">
        <w:rPr>
          <w:rFonts w:ascii="楷体" w:eastAsia="楷体" w:hAnsi="楷体"/>
          <w:color w:val="auto"/>
          <w:sz w:val="28"/>
          <w:szCs w:val="28"/>
          <w:lang w:val="zh-TW"/>
        </w:rPr>
        <w:t>的</w:t>
      </w:r>
      <w:r w:rsidRPr="00C5537D">
        <w:rPr>
          <w:rFonts w:ascii="楷体" w:eastAsia="楷体" w:hAnsi="楷体"/>
          <w:color w:val="auto"/>
          <w:sz w:val="28"/>
          <w:szCs w:val="28"/>
          <w:lang w:val="zh-TW" w:eastAsia="zh-TW"/>
        </w:rPr>
        <w:t>聘期</w:t>
      </w:r>
      <w:r w:rsidR="00D559F7">
        <w:rPr>
          <w:rFonts w:ascii="楷体" w:eastAsia="楷体" w:hAnsi="楷体"/>
          <w:color w:val="auto"/>
          <w:sz w:val="28"/>
          <w:szCs w:val="28"/>
          <w:lang w:val="zh-TW"/>
        </w:rPr>
        <w:t>为5年。</w:t>
      </w:r>
    </w:p>
    <w:p w:rsidR="007F5554" w:rsidRPr="007F5554" w:rsidRDefault="00D559F7" w:rsidP="00C5537D">
      <w:pPr>
        <w:spacing w:line="300" w:lineRule="auto"/>
        <w:ind w:firstLine="482"/>
        <w:rPr>
          <w:rFonts w:ascii="楷体" w:eastAsia="PMingLiU" w:hAnsi="楷体" w:hint="default"/>
          <w:color w:val="auto"/>
          <w:sz w:val="28"/>
          <w:szCs w:val="28"/>
          <w:lang w:val="zh-TW" w:eastAsia="zh-TW"/>
        </w:rPr>
      </w:pPr>
      <w:r>
        <w:rPr>
          <w:rFonts w:ascii="楷体" w:eastAsia="楷体" w:hAnsi="楷体"/>
          <w:color w:val="auto"/>
          <w:sz w:val="28"/>
          <w:szCs w:val="28"/>
          <w:lang w:val="zh-TW"/>
        </w:rPr>
        <w:t>按照协议管理，含聘期任务、聘期待遇、考核及结果应用。</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（二）考核</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引进人才的考核分年度考核和聘期考核。</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1</w:t>
      </w:r>
      <w:r w:rsidR="00D952C6">
        <w:rPr>
          <w:rFonts w:ascii="楷体" w:eastAsia="楷体" w:hAnsi="楷体"/>
          <w:color w:val="auto"/>
          <w:sz w:val="28"/>
          <w:szCs w:val="28"/>
          <w:lang w:val="zh-TW"/>
        </w:rPr>
        <w:t>.</w:t>
      </w:r>
      <w:r w:rsidRPr="00C5537D">
        <w:rPr>
          <w:rFonts w:ascii="楷体" w:eastAsia="楷体" w:hAnsi="楷体"/>
          <w:color w:val="auto"/>
          <w:sz w:val="28"/>
          <w:szCs w:val="28"/>
          <w:lang w:val="zh-TW" w:eastAsia="zh-TW"/>
        </w:rPr>
        <w:t>引进人才的年度考核由</w:t>
      </w:r>
      <w:r w:rsidR="00AD0878" w:rsidRPr="00C5537D">
        <w:rPr>
          <w:rFonts w:ascii="楷体" w:eastAsia="楷体" w:hAnsi="楷体"/>
          <w:color w:val="auto"/>
          <w:sz w:val="28"/>
          <w:szCs w:val="28"/>
          <w:lang w:val="zh-TW" w:eastAsia="zh-TW"/>
        </w:rPr>
        <w:t>所在</w:t>
      </w:r>
      <w:r w:rsidRPr="00C5537D">
        <w:rPr>
          <w:rFonts w:ascii="楷体" w:eastAsia="楷体" w:hAnsi="楷体"/>
          <w:color w:val="auto"/>
          <w:sz w:val="28"/>
          <w:szCs w:val="28"/>
          <w:lang w:val="zh-TW" w:eastAsia="zh-TW"/>
        </w:rPr>
        <w:t>教学科研单位</w:t>
      </w:r>
      <w:r w:rsidR="000407A9" w:rsidRPr="00C5537D">
        <w:rPr>
          <w:rFonts w:ascii="楷体" w:eastAsia="楷体" w:hAnsi="楷体"/>
          <w:color w:val="auto"/>
          <w:sz w:val="28"/>
          <w:szCs w:val="28"/>
          <w:lang w:val="zh-TW" w:eastAsia="zh-TW"/>
        </w:rPr>
        <w:t>负责</w:t>
      </w:r>
      <w:r w:rsidRPr="00C5537D">
        <w:rPr>
          <w:rFonts w:ascii="楷体" w:eastAsia="楷体" w:hAnsi="楷体"/>
          <w:color w:val="auto"/>
          <w:sz w:val="28"/>
          <w:szCs w:val="28"/>
          <w:lang w:val="zh-TW" w:eastAsia="zh-TW"/>
        </w:rPr>
        <w:t>。</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hint="default"/>
          <w:color w:val="auto"/>
          <w:sz w:val="28"/>
          <w:szCs w:val="28"/>
          <w:lang w:val="zh-TW" w:eastAsia="zh-TW"/>
        </w:rPr>
        <w:t>2</w:t>
      </w:r>
      <w:r w:rsidR="00D952C6">
        <w:rPr>
          <w:rFonts w:ascii="楷体" w:eastAsia="楷体" w:hAnsi="楷体"/>
          <w:color w:val="auto"/>
          <w:sz w:val="28"/>
          <w:szCs w:val="28"/>
          <w:lang w:val="zh-TW"/>
        </w:rPr>
        <w:t>．</w:t>
      </w:r>
      <w:r w:rsidRPr="00C5537D">
        <w:rPr>
          <w:rFonts w:ascii="楷体" w:eastAsia="楷体" w:hAnsi="楷体"/>
          <w:color w:val="auto"/>
          <w:sz w:val="28"/>
          <w:szCs w:val="28"/>
          <w:lang w:val="zh-TW" w:eastAsia="zh-TW"/>
        </w:rPr>
        <w:t>对聘期结束的引进人才，</w:t>
      </w:r>
      <w:r w:rsidR="003E57C5" w:rsidRPr="00C5537D">
        <w:rPr>
          <w:rFonts w:ascii="楷体" w:eastAsia="楷体" w:hAnsi="楷体"/>
          <w:color w:val="auto"/>
          <w:sz w:val="28"/>
          <w:szCs w:val="28"/>
          <w:lang w:val="zh-TW" w:eastAsia="zh-TW"/>
        </w:rPr>
        <w:t>由学校组织校学术委员会和师资工作委员会部分委员</w:t>
      </w:r>
      <w:r w:rsidRPr="00C5537D">
        <w:rPr>
          <w:rFonts w:ascii="楷体" w:eastAsia="楷体" w:hAnsi="楷体"/>
          <w:color w:val="auto"/>
          <w:sz w:val="28"/>
          <w:szCs w:val="28"/>
          <w:lang w:val="zh-TW" w:eastAsia="zh-TW"/>
        </w:rPr>
        <w:t>根据岗位职责及聘期目标任务对引进人才承担和完成的教学、科研工作任务等进行综合考核，</w:t>
      </w:r>
      <w:r w:rsidR="0013676F">
        <w:rPr>
          <w:rFonts w:ascii="楷体" w:eastAsia="楷体" w:hAnsi="楷体"/>
          <w:color w:val="auto"/>
          <w:sz w:val="28"/>
          <w:szCs w:val="28"/>
          <w:lang w:val="zh-TW"/>
        </w:rPr>
        <w:t>提出具体考核意见及考核结论，</w:t>
      </w:r>
      <w:r w:rsidRPr="00C5537D">
        <w:rPr>
          <w:rFonts w:ascii="楷体" w:eastAsia="楷体" w:hAnsi="楷体"/>
          <w:color w:val="auto"/>
          <w:sz w:val="28"/>
          <w:szCs w:val="28"/>
          <w:lang w:val="zh-TW" w:eastAsia="zh-TW"/>
        </w:rPr>
        <w:t>报人事处备案</w:t>
      </w:r>
      <w:r w:rsidR="0013676F">
        <w:rPr>
          <w:rFonts w:ascii="楷体" w:eastAsia="楷体" w:hAnsi="楷体"/>
          <w:color w:val="auto"/>
          <w:sz w:val="28"/>
          <w:szCs w:val="28"/>
          <w:lang w:val="zh-TW"/>
        </w:rPr>
        <w:t>。</w:t>
      </w:r>
      <w:r w:rsidR="009B3D01">
        <w:rPr>
          <w:rFonts w:ascii="楷体" w:eastAsia="楷体" w:hAnsi="楷体"/>
          <w:color w:val="auto"/>
          <w:sz w:val="28"/>
          <w:szCs w:val="28"/>
          <w:lang w:val="zh-TW"/>
        </w:rPr>
        <w:t>考核结论为</w:t>
      </w:r>
      <w:r w:rsidR="0013676F">
        <w:rPr>
          <w:rFonts w:ascii="楷体" w:eastAsia="楷体" w:hAnsi="楷体"/>
          <w:color w:val="auto"/>
          <w:sz w:val="28"/>
          <w:szCs w:val="28"/>
          <w:lang w:val="zh-TW"/>
        </w:rPr>
        <w:t>合格</w:t>
      </w:r>
      <w:r w:rsidR="009B3D01">
        <w:rPr>
          <w:rFonts w:ascii="楷体" w:eastAsia="楷体" w:hAnsi="楷体"/>
          <w:color w:val="auto"/>
          <w:sz w:val="28"/>
          <w:szCs w:val="28"/>
          <w:lang w:val="zh-TW"/>
        </w:rPr>
        <w:t>或优秀</w:t>
      </w:r>
      <w:r w:rsidR="0013676F">
        <w:rPr>
          <w:rFonts w:ascii="楷体" w:eastAsia="楷体" w:hAnsi="楷体"/>
          <w:color w:val="auto"/>
          <w:sz w:val="28"/>
          <w:szCs w:val="28"/>
          <w:lang w:val="zh-TW"/>
        </w:rPr>
        <w:t>者</w:t>
      </w:r>
      <w:r w:rsidR="009B3D01">
        <w:rPr>
          <w:rFonts w:ascii="楷体" w:eastAsia="楷体" w:hAnsi="楷体"/>
          <w:color w:val="auto"/>
          <w:sz w:val="28"/>
          <w:szCs w:val="28"/>
          <w:lang w:val="zh-TW"/>
        </w:rPr>
        <w:t>可按相关规定进行续聘。考核结论为基本合格或不合格者</w:t>
      </w:r>
      <w:r w:rsidR="0013676F">
        <w:rPr>
          <w:rFonts w:ascii="楷体" w:eastAsia="楷体" w:hAnsi="楷体"/>
          <w:color w:val="auto"/>
          <w:sz w:val="28"/>
          <w:szCs w:val="28"/>
          <w:lang w:val="zh-TW"/>
        </w:rPr>
        <w:t>由</w:t>
      </w:r>
      <w:r w:rsidRPr="00C5537D">
        <w:rPr>
          <w:rFonts w:ascii="楷体" w:eastAsia="楷体" w:hAnsi="楷体" w:hint="default"/>
          <w:color w:val="auto"/>
          <w:sz w:val="28"/>
          <w:szCs w:val="28"/>
          <w:lang w:val="zh-TW" w:eastAsia="zh-TW"/>
        </w:rPr>
        <w:t>所在教学科研单位提出</w:t>
      </w:r>
      <w:r w:rsidR="009B3D01">
        <w:rPr>
          <w:rFonts w:ascii="楷体" w:eastAsia="楷体" w:hAnsi="楷体"/>
          <w:color w:val="auto"/>
          <w:sz w:val="28"/>
          <w:szCs w:val="28"/>
          <w:lang w:val="zh-TW"/>
        </w:rPr>
        <w:t>考核结果应用</w:t>
      </w:r>
      <w:r w:rsidR="0013676F">
        <w:rPr>
          <w:rFonts w:ascii="楷体" w:eastAsia="楷体" w:hAnsi="楷体"/>
          <w:color w:val="auto"/>
          <w:sz w:val="28"/>
          <w:szCs w:val="28"/>
          <w:lang w:val="zh-TW" w:eastAsia="zh-TW"/>
        </w:rPr>
        <w:t>建议，报</w:t>
      </w:r>
      <w:r w:rsidR="0013676F" w:rsidRPr="0013676F">
        <w:rPr>
          <w:rFonts w:ascii="楷体" w:eastAsia="楷体" w:hAnsi="楷体"/>
          <w:color w:val="auto"/>
          <w:sz w:val="28"/>
          <w:szCs w:val="28"/>
          <w:lang w:val="zh-TW" w:eastAsia="zh-TW"/>
        </w:rPr>
        <w:t>学校</w:t>
      </w:r>
      <w:r w:rsidR="00FD4557">
        <w:rPr>
          <w:rFonts w:ascii="楷体" w:eastAsia="楷体" w:hAnsi="楷体"/>
          <w:color w:val="auto"/>
          <w:sz w:val="28"/>
          <w:szCs w:val="28"/>
          <w:lang w:val="zh-TW"/>
        </w:rPr>
        <w:t>相应</w:t>
      </w:r>
      <w:r w:rsidR="0013676F" w:rsidRPr="0013676F">
        <w:rPr>
          <w:rFonts w:ascii="楷体" w:eastAsia="楷体" w:hAnsi="楷体"/>
          <w:color w:val="auto"/>
          <w:sz w:val="28"/>
          <w:szCs w:val="28"/>
          <w:lang w:val="zh-TW" w:eastAsia="zh-TW"/>
        </w:rPr>
        <w:t>岗位</w:t>
      </w:r>
      <w:r w:rsidR="00FD4557">
        <w:rPr>
          <w:rFonts w:ascii="楷体" w:eastAsia="楷体" w:hAnsi="楷体"/>
          <w:color w:val="auto"/>
          <w:sz w:val="28"/>
          <w:szCs w:val="28"/>
          <w:lang w:val="zh-TW"/>
        </w:rPr>
        <w:t>聘用决策机构</w:t>
      </w:r>
      <w:r w:rsidR="0013676F" w:rsidRPr="0013676F">
        <w:rPr>
          <w:rFonts w:ascii="楷体" w:eastAsia="楷体" w:hAnsi="楷体"/>
          <w:color w:val="auto"/>
          <w:sz w:val="28"/>
          <w:szCs w:val="28"/>
          <w:lang w:val="zh-TW" w:eastAsia="zh-TW"/>
        </w:rPr>
        <w:t>审定。</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（三）违约及赔偿</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lastRenderedPageBreak/>
        <w:t>对于未满一个聘期调离学校或因考核不合格解除聘用关系的人员，除应按照所签订聘用工作协议的有关规定承担违约责任外，还须根据服务期限退回学校为其提供的租住房补贴和安家费、科研启动费余款、设备及住房等。引进人才配偶如属随调学校安排工作的，则应同时调出。</w:t>
      </w:r>
    </w:p>
    <w:p w:rsidR="00366B33" w:rsidRPr="00C5537D" w:rsidRDefault="000F1D38"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六</w:t>
      </w:r>
      <w:r w:rsidR="00366B33" w:rsidRPr="00C5537D">
        <w:rPr>
          <w:rFonts w:ascii="楷体" w:eastAsia="楷体" w:hAnsi="楷体"/>
          <w:b/>
          <w:color w:val="auto"/>
          <w:sz w:val="28"/>
          <w:szCs w:val="28"/>
          <w:lang w:val="zh-TW" w:eastAsia="zh-TW"/>
        </w:rPr>
        <w:t>、后续服务</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各相关单位应为引进人才提供开展教学科研所需的各项条件，营造有利于人才集聚和充分发挥作用的环境，确保人才引得进、留得住，充分发挥人才的积极性和创造性。</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教学科研单位建立有效的人才服务机制，根据需要，帮助引进人才在来校工作初期解决相关工作、生活问题。</w:t>
      </w:r>
    </w:p>
    <w:p w:rsidR="00366B33" w:rsidRPr="00C5537D" w:rsidRDefault="000F1D38"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七</w:t>
      </w:r>
      <w:r w:rsidR="00366B33" w:rsidRPr="00C5537D">
        <w:rPr>
          <w:rFonts w:ascii="楷体" w:eastAsia="楷体" w:hAnsi="楷体"/>
          <w:b/>
          <w:color w:val="auto"/>
          <w:sz w:val="28"/>
          <w:szCs w:val="28"/>
          <w:lang w:val="zh-TW" w:eastAsia="zh-TW"/>
        </w:rPr>
        <w:t>、引进人才追溯</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（一）</w:t>
      </w:r>
      <w:r w:rsidR="00056230" w:rsidRPr="00C5537D">
        <w:rPr>
          <w:rFonts w:ascii="楷体" w:eastAsia="楷体" w:hAnsi="楷体"/>
          <w:color w:val="auto"/>
          <w:sz w:val="28"/>
          <w:szCs w:val="28"/>
          <w:lang w:val="zh-TW" w:eastAsia="zh-TW"/>
        </w:rPr>
        <w:t>追溯条件。</w:t>
      </w:r>
      <w:r w:rsidRPr="00C5537D">
        <w:rPr>
          <w:rFonts w:ascii="楷体" w:eastAsia="楷体" w:hAnsi="楷体"/>
          <w:color w:val="auto"/>
          <w:sz w:val="28"/>
          <w:szCs w:val="28"/>
          <w:lang w:val="zh-TW" w:eastAsia="zh-TW"/>
        </w:rPr>
        <w:t>对于来校工作时不属于引进人才的教师，在接收或调入后一定期限内在教学和科研等方面为学校做出突出贡献，业绩明显高于同层次人员的教师，符合以下两种条件之一的，可申请引进人才追溯。</w:t>
      </w:r>
    </w:p>
    <w:p w:rsidR="00A05D00"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条件一：</w:t>
      </w:r>
      <w:r w:rsidR="00A05D00">
        <w:rPr>
          <w:rFonts w:ascii="楷体" w:eastAsia="楷体" w:hAnsi="楷体"/>
          <w:color w:val="auto"/>
          <w:sz w:val="28"/>
          <w:szCs w:val="28"/>
          <w:lang w:val="zh-TW" w:eastAsia="zh-TW"/>
        </w:rPr>
        <w:t>5年内</w:t>
      </w:r>
      <w:r w:rsidR="00A05D00" w:rsidRPr="00C5537D">
        <w:rPr>
          <w:rFonts w:ascii="楷体" w:eastAsia="楷体" w:hAnsi="楷体"/>
          <w:color w:val="auto"/>
          <w:sz w:val="28"/>
          <w:szCs w:val="28"/>
          <w:lang w:val="zh-TW" w:eastAsia="zh-TW"/>
        </w:rPr>
        <w:t>入选</w:t>
      </w:r>
      <w:r w:rsidR="00016367" w:rsidRPr="00016367">
        <w:rPr>
          <w:rFonts w:ascii="楷体" w:eastAsia="楷体" w:hAnsi="楷体"/>
          <w:color w:val="auto"/>
          <w:sz w:val="28"/>
          <w:szCs w:val="28"/>
          <w:lang w:val="zh-TW" w:eastAsia="zh-TW"/>
        </w:rPr>
        <w:t>国家“千人计划”青年项目</w:t>
      </w:r>
      <w:r w:rsidR="009D2DEA">
        <w:rPr>
          <w:rFonts w:ascii="楷体" w:eastAsia="楷体" w:hAnsi="楷体"/>
          <w:color w:val="auto"/>
          <w:sz w:val="28"/>
          <w:szCs w:val="28"/>
          <w:lang w:val="zh-TW"/>
        </w:rPr>
        <w:t>、</w:t>
      </w:r>
      <w:r w:rsidR="00016367" w:rsidRPr="00016367">
        <w:rPr>
          <w:rFonts w:ascii="楷体" w:eastAsia="楷体" w:hAnsi="楷体"/>
          <w:color w:val="auto"/>
          <w:sz w:val="28"/>
          <w:szCs w:val="28"/>
          <w:lang w:val="zh-TW" w:eastAsia="zh-TW"/>
        </w:rPr>
        <w:t>国家优秀青年科学基金</w:t>
      </w:r>
      <w:r w:rsidR="009D2DEA">
        <w:rPr>
          <w:rFonts w:ascii="楷体" w:eastAsia="楷体" w:hAnsi="楷体"/>
          <w:color w:val="auto"/>
          <w:sz w:val="28"/>
          <w:szCs w:val="28"/>
          <w:lang w:val="zh-TW"/>
        </w:rPr>
        <w:t>项目、</w:t>
      </w:r>
      <w:r w:rsidR="00016367" w:rsidRPr="00016367">
        <w:rPr>
          <w:rFonts w:ascii="楷体" w:eastAsia="楷体" w:hAnsi="楷体"/>
          <w:color w:val="auto"/>
          <w:sz w:val="28"/>
          <w:szCs w:val="28"/>
          <w:lang w:val="zh-TW" w:eastAsia="zh-TW"/>
        </w:rPr>
        <w:t>“长江学者奖励计划”青年学者项目</w:t>
      </w:r>
      <w:r w:rsidR="009D2DEA">
        <w:rPr>
          <w:rFonts w:ascii="楷体" w:eastAsia="楷体" w:hAnsi="楷体"/>
          <w:color w:val="auto"/>
          <w:sz w:val="28"/>
          <w:szCs w:val="28"/>
          <w:lang w:val="zh-TW"/>
        </w:rPr>
        <w:t>、</w:t>
      </w:r>
      <w:r w:rsidR="00016367" w:rsidRPr="00016367">
        <w:rPr>
          <w:rFonts w:ascii="楷体" w:eastAsia="楷体" w:hAnsi="楷体"/>
          <w:color w:val="auto"/>
          <w:sz w:val="28"/>
          <w:szCs w:val="28"/>
          <w:lang w:val="zh-TW" w:eastAsia="zh-TW"/>
        </w:rPr>
        <w:t>“万人计划”青年拔尖人才</w:t>
      </w:r>
      <w:r w:rsidR="002E2ADE">
        <w:rPr>
          <w:rFonts w:ascii="楷体" w:eastAsia="楷体" w:hAnsi="楷体"/>
          <w:color w:val="auto"/>
          <w:sz w:val="28"/>
          <w:szCs w:val="28"/>
          <w:lang w:val="zh-TW"/>
        </w:rPr>
        <w:t>，</w:t>
      </w:r>
      <w:r w:rsidR="009D2DEA">
        <w:rPr>
          <w:rFonts w:ascii="楷体" w:eastAsia="楷体" w:hAnsi="楷体"/>
          <w:color w:val="auto"/>
          <w:sz w:val="28"/>
          <w:szCs w:val="28"/>
          <w:lang w:val="zh-TW"/>
        </w:rPr>
        <w:t>经</w:t>
      </w:r>
      <w:r w:rsidR="00CF6B8E" w:rsidRPr="00C5537D">
        <w:rPr>
          <w:rFonts w:ascii="楷体" w:eastAsia="楷体" w:hAnsi="楷体"/>
          <w:color w:val="auto"/>
          <w:sz w:val="28"/>
          <w:szCs w:val="28"/>
          <w:lang w:val="zh-TW" w:eastAsia="zh-TW"/>
        </w:rPr>
        <w:t>学校认定的其他同层次人才</w:t>
      </w:r>
      <w:r w:rsidR="00A05D00">
        <w:rPr>
          <w:rFonts w:ascii="楷体" w:eastAsia="楷体" w:hAnsi="楷体"/>
          <w:color w:val="auto"/>
          <w:sz w:val="28"/>
          <w:szCs w:val="28"/>
          <w:lang w:val="zh-TW" w:eastAsia="zh-TW"/>
        </w:rPr>
        <w:t>。</w:t>
      </w:r>
    </w:p>
    <w:p w:rsidR="00CF6B8E"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条件二</w:t>
      </w:r>
      <w:r w:rsidR="00CF6B8E" w:rsidRPr="0050063B">
        <w:rPr>
          <w:rFonts w:ascii="楷体" w:eastAsia="楷体" w:hAnsi="楷体"/>
          <w:color w:val="auto"/>
          <w:sz w:val="28"/>
          <w:szCs w:val="28"/>
          <w:lang w:val="zh-TW" w:eastAsia="zh-TW"/>
        </w:rPr>
        <w:t>：</w:t>
      </w:r>
      <w:r w:rsidRPr="00C5537D">
        <w:rPr>
          <w:rFonts w:ascii="楷体" w:eastAsia="楷体" w:hAnsi="楷体" w:hint="default"/>
          <w:color w:val="auto"/>
          <w:sz w:val="28"/>
          <w:szCs w:val="28"/>
          <w:lang w:val="zh-TW" w:eastAsia="zh-TW"/>
        </w:rPr>
        <w:t>10</w:t>
      </w:r>
      <w:r w:rsidRPr="00C5537D">
        <w:rPr>
          <w:rFonts w:ascii="楷体" w:eastAsia="楷体" w:hAnsi="楷体"/>
          <w:color w:val="auto"/>
          <w:sz w:val="28"/>
          <w:szCs w:val="28"/>
          <w:lang w:val="zh-TW" w:eastAsia="zh-TW"/>
        </w:rPr>
        <w:t>年内</w:t>
      </w:r>
      <w:r w:rsidR="002E2ADE">
        <w:rPr>
          <w:rFonts w:ascii="楷体" w:eastAsia="楷体" w:hAnsi="楷体"/>
          <w:color w:val="auto"/>
          <w:sz w:val="28"/>
          <w:szCs w:val="28"/>
          <w:lang w:val="zh-TW" w:eastAsia="zh-TW"/>
        </w:rPr>
        <w:t>获得</w:t>
      </w:r>
      <w:r w:rsidR="002E2ADE" w:rsidRPr="002E2ADE">
        <w:rPr>
          <w:rFonts w:ascii="楷体" w:eastAsia="楷体" w:hAnsi="楷体"/>
          <w:color w:val="auto"/>
          <w:sz w:val="28"/>
          <w:szCs w:val="28"/>
          <w:lang w:val="zh-TW" w:eastAsia="zh-TW"/>
        </w:rPr>
        <w:t>国家杰出青年科学基金</w:t>
      </w:r>
      <w:r w:rsidR="009D2DEA">
        <w:rPr>
          <w:rFonts w:ascii="楷体" w:eastAsia="楷体" w:hAnsi="楷体"/>
          <w:color w:val="auto"/>
          <w:sz w:val="28"/>
          <w:szCs w:val="28"/>
          <w:lang w:val="zh-TW"/>
        </w:rPr>
        <w:t>、</w:t>
      </w:r>
      <w:r w:rsidR="002E2ADE" w:rsidRPr="002E2ADE">
        <w:rPr>
          <w:rFonts w:ascii="楷体" w:eastAsia="楷体" w:hAnsi="楷体"/>
          <w:color w:val="auto"/>
          <w:sz w:val="28"/>
          <w:szCs w:val="28"/>
          <w:lang w:val="zh-TW" w:eastAsia="zh-TW"/>
        </w:rPr>
        <w:t>“长江学者奖励计划”特聘教授</w:t>
      </w:r>
      <w:r w:rsidR="009D2DEA">
        <w:rPr>
          <w:rFonts w:ascii="楷体" w:eastAsia="楷体" w:hAnsi="楷体"/>
          <w:color w:val="auto"/>
          <w:sz w:val="28"/>
          <w:szCs w:val="28"/>
          <w:lang w:val="zh-TW"/>
        </w:rPr>
        <w:t>、</w:t>
      </w:r>
      <w:r w:rsidR="002E2ADE" w:rsidRPr="002E2ADE">
        <w:rPr>
          <w:rFonts w:ascii="楷体" w:eastAsia="楷体" w:hAnsi="楷体"/>
          <w:color w:val="auto"/>
          <w:sz w:val="28"/>
          <w:szCs w:val="28"/>
          <w:lang w:val="zh-TW" w:eastAsia="zh-TW"/>
        </w:rPr>
        <w:t>“万人计划”领军人才（科技创新、哲学社会科学、教学名师</w:t>
      </w:r>
      <w:r w:rsidR="001C18BB">
        <w:rPr>
          <w:rFonts w:ascii="楷体" w:eastAsia="楷体" w:hAnsi="楷体"/>
          <w:color w:val="auto"/>
          <w:sz w:val="28"/>
          <w:szCs w:val="28"/>
          <w:lang w:val="zh-TW"/>
        </w:rPr>
        <w:t>等</w:t>
      </w:r>
      <w:r w:rsidR="002E2ADE" w:rsidRPr="002E2ADE">
        <w:rPr>
          <w:rFonts w:ascii="楷体" w:eastAsia="楷体" w:hAnsi="楷体"/>
          <w:color w:val="auto"/>
          <w:sz w:val="28"/>
          <w:szCs w:val="28"/>
          <w:lang w:val="zh-TW" w:eastAsia="zh-TW"/>
        </w:rPr>
        <w:t>）</w:t>
      </w:r>
      <w:r w:rsidR="009D2DEA">
        <w:rPr>
          <w:rFonts w:ascii="楷体" w:eastAsia="楷体" w:hAnsi="楷体"/>
          <w:color w:val="auto"/>
          <w:sz w:val="28"/>
          <w:szCs w:val="28"/>
          <w:lang w:val="zh-TW"/>
        </w:rPr>
        <w:t>、</w:t>
      </w:r>
      <w:r w:rsidR="002E2ADE" w:rsidRPr="002E2ADE">
        <w:rPr>
          <w:rFonts w:ascii="楷体" w:eastAsia="楷体" w:hAnsi="楷体"/>
          <w:color w:val="auto"/>
          <w:sz w:val="28"/>
          <w:szCs w:val="28"/>
          <w:lang w:val="zh-TW" w:eastAsia="zh-TW"/>
        </w:rPr>
        <w:t>马工程首席专家</w:t>
      </w:r>
      <w:r w:rsidR="00CF6B8E" w:rsidRPr="00C5537D">
        <w:rPr>
          <w:rFonts w:ascii="楷体" w:eastAsia="楷体" w:hAnsi="楷体"/>
          <w:color w:val="auto"/>
          <w:sz w:val="28"/>
          <w:szCs w:val="28"/>
          <w:lang w:val="zh-TW" w:eastAsia="zh-TW"/>
        </w:rPr>
        <w:t>，</w:t>
      </w:r>
      <w:r w:rsidR="009D2DEA">
        <w:rPr>
          <w:rFonts w:ascii="楷体" w:eastAsia="楷体" w:hAnsi="楷体"/>
          <w:color w:val="auto"/>
          <w:sz w:val="28"/>
          <w:szCs w:val="28"/>
          <w:lang w:val="zh-TW"/>
        </w:rPr>
        <w:t>经</w:t>
      </w:r>
      <w:r w:rsidR="00CF6B8E" w:rsidRPr="00C5537D">
        <w:rPr>
          <w:rFonts w:ascii="楷体" w:eastAsia="楷体" w:hAnsi="楷体"/>
          <w:color w:val="auto"/>
          <w:sz w:val="28"/>
          <w:szCs w:val="28"/>
          <w:lang w:val="zh-TW" w:eastAsia="zh-TW"/>
        </w:rPr>
        <w:t>学校认定的其他同层次人才</w:t>
      </w:r>
      <w:r w:rsidR="00CF6B8E">
        <w:rPr>
          <w:rFonts w:ascii="楷体" w:eastAsia="楷体" w:hAnsi="楷体"/>
          <w:color w:val="auto"/>
          <w:sz w:val="28"/>
          <w:szCs w:val="28"/>
          <w:lang w:val="zh-TW" w:eastAsia="zh-TW"/>
        </w:rPr>
        <w:t>。</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lastRenderedPageBreak/>
        <w:t>（二）</w:t>
      </w:r>
      <w:r w:rsidR="00056230" w:rsidRPr="00C5537D">
        <w:rPr>
          <w:rFonts w:ascii="楷体" w:eastAsia="楷体" w:hAnsi="楷体"/>
          <w:color w:val="auto"/>
          <w:sz w:val="28"/>
          <w:szCs w:val="28"/>
          <w:lang w:val="zh-TW" w:eastAsia="zh-TW"/>
        </w:rPr>
        <w:t>追溯程序。</w:t>
      </w:r>
      <w:r w:rsidRPr="00C5537D">
        <w:rPr>
          <w:rFonts w:ascii="楷体" w:eastAsia="楷体" w:hAnsi="楷体"/>
          <w:color w:val="auto"/>
          <w:sz w:val="28"/>
          <w:szCs w:val="28"/>
          <w:lang w:val="zh-TW" w:eastAsia="zh-TW"/>
        </w:rPr>
        <w:t>申请引进人才追溯，个人提出申请，所在教学科研单位推荐，</w:t>
      </w:r>
      <w:r w:rsidR="00B51290" w:rsidRPr="00C5537D">
        <w:rPr>
          <w:rFonts w:ascii="楷体" w:eastAsia="楷体" w:hAnsi="楷体"/>
          <w:color w:val="auto"/>
          <w:sz w:val="28"/>
          <w:szCs w:val="28"/>
          <w:lang w:val="zh-TW" w:eastAsia="zh-TW"/>
        </w:rPr>
        <w:t>经</w:t>
      </w:r>
      <w:r w:rsidRPr="00C5537D">
        <w:rPr>
          <w:rFonts w:ascii="楷体" w:eastAsia="楷体" w:hAnsi="楷体"/>
          <w:color w:val="auto"/>
          <w:sz w:val="28"/>
          <w:szCs w:val="28"/>
          <w:lang w:val="zh-TW" w:eastAsia="zh-TW"/>
        </w:rPr>
        <w:t>人事处</w:t>
      </w:r>
      <w:r w:rsidR="00B51290" w:rsidRPr="00C5537D">
        <w:rPr>
          <w:rFonts w:ascii="楷体" w:eastAsia="楷体" w:hAnsi="楷体"/>
          <w:color w:val="auto"/>
          <w:sz w:val="28"/>
          <w:szCs w:val="28"/>
          <w:lang w:val="zh-TW" w:eastAsia="zh-TW"/>
        </w:rPr>
        <w:t>审核、</w:t>
      </w:r>
      <w:r w:rsidRPr="00C5537D">
        <w:rPr>
          <w:rFonts w:ascii="楷体" w:eastAsia="楷体" w:hAnsi="楷体"/>
          <w:color w:val="auto"/>
          <w:sz w:val="28"/>
          <w:szCs w:val="28"/>
          <w:lang w:val="zh-TW" w:eastAsia="zh-TW"/>
        </w:rPr>
        <w:t>主管校领导审</w:t>
      </w:r>
      <w:r w:rsidR="00056230" w:rsidRPr="00C5537D">
        <w:rPr>
          <w:rFonts w:ascii="楷体" w:eastAsia="楷体" w:hAnsi="楷体"/>
          <w:color w:val="auto"/>
          <w:sz w:val="28"/>
          <w:szCs w:val="28"/>
          <w:lang w:val="zh-TW" w:eastAsia="zh-TW"/>
        </w:rPr>
        <w:t>定</w:t>
      </w:r>
      <w:r w:rsidRPr="00C5537D">
        <w:rPr>
          <w:rFonts w:ascii="楷体" w:eastAsia="楷体" w:hAnsi="楷体"/>
          <w:color w:val="auto"/>
          <w:sz w:val="28"/>
          <w:szCs w:val="28"/>
          <w:lang w:val="zh-TW" w:eastAsia="zh-TW"/>
        </w:rPr>
        <w:t>，报校长批准。</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（三）</w:t>
      </w:r>
      <w:r w:rsidR="00056230" w:rsidRPr="00C5537D">
        <w:rPr>
          <w:rFonts w:ascii="楷体" w:eastAsia="楷体" w:hAnsi="楷体"/>
          <w:color w:val="auto"/>
          <w:sz w:val="28"/>
          <w:szCs w:val="28"/>
          <w:lang w:val="zh-TW" w:eastAsia="zh-TW"/>
        </w:rPr>
        <w:t>追溯待遇。</w:t>
      </w:r>
      <w:r w:rsidRPr="00C5537D">
        <w:rPr>
          <w:rFonts w:ascii="楷体" w:eastAsia="楷体" w:hAnsi="楷体"/>
          <w:color w:val="auto"/>
          <w:sz w:val="28"/>
          <w:szCs w:val="28"/>
          <w:lang w:val="zh-TW" w:eastAsia="zh-TW"/>
        </w:rPr>
        <w:t>获批通过引进人才追溯的教师，</w:t>
      </w:r>
      <w:r w:rsidR="00CF6B8E">
        <w:rPr>
          <w:rFonts w:ascii="楷体" w:eastAsia="楷体" w:hAnsi="楷体"/>
          <w:color w:val="auto"/>
          <w:sz w:val="28"/>
          <w:szCs w:val="28"/>
          <w:lang w:val="zh-TW"/>
        </w:rPr>
        <w:t>参照上述同层次人才引进标准酌情兑现相应待遇。</w:t>
      </w:r>
    </w:p>
    <w:p w:rsidR="005F0C52" w:rsidRPr="00C5537D" w:rsidRDefault="000F1D38"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八</w:t>
      </w:r>
      <w:r w:rsidR="005F0C52" w:rsidRPr="00C5537D">
        <w:rPr>
          <w:rFonts w:ascii="楷体" w:eastAsia="楷体" w:hAnsi="楷体"/>
          <w:b/>
          <w:color w:val="auto"/>
          <w:sz w:val="28"/>
          <w:szCs w:val="28"/>
          <w:lang w:val="zh-TW" w:eastAsia="zh-TW"/>
        </w:rPr>
        <w:t>、全职引进人才工作奖励</w:t>
      </w:r>
    </w:p>
    <w:p w:rsidR="0036692E" w:rsidRPr="00C5537D" w:rsidRDefault="0036692E"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t>为大力引进各类急需人才，学校针对不同层次人才类型以不同额度人员经费方式予以奖励，标准和分配要求如下：</w:t>
      </w:r>
    </w:p>
    <w:tbl>
      <w:tblPr>
        <w:tblStyle w:val="ab"/>
        <w:tblW w:w="0" w:type="auto"/>
        <w:tblLook w:val="04A0" w:firstRow="1" w:lastRow="0" w:firstColumn="1" w:lastColumn="0" w:noHBand="0" w:noVBand="1"/>
      </w:tblPr>
      <w:tblGrid>
        <w:gridCol w:w="704"/>
        <w:gridCol w:w="3682"/>
        <w:gridCol w:w="1421"/>
        <w:gridCol w:w="2489"/>
      </w:tblGrid>
      <w:tr w:rsidR="007E4D5E" w:rsidRPr="0044457C" w:rsidTr="00C5537D">
        <w:tc>
          <w:tcPr>
            <w:tcW w:w="704" w:type="dxa"/>
            <w:vAlign w:val="center"/>
          </w:tcPr>
          <w:p w:rsidR="0036692E" w:rsidRPr="00C5537D" w:rsidRDefault="0036692E" w:rsidP="00FD756D">
            <w:pPr>
              <w:widowControl/>
              <w:snapToGrid w:val="0"/>
              <w:jc w:val="center"/>
              <w:rPr>
                <w:rFonts w:ascii="楷体" w:eastAsia="楷体" w:hAnsi="楷体" w:cs="Times New Roman" w:hint="default"/>
                <w:b/>
                <w:color w:val="000000" w:themeColor="text1"/>
                <w:kern w:val="0"/>
                <w:sz w:val="20"/>
                <w:szCs w:val="20"/>
              </w:rPr>
            </w:pPr>
            <w:r w:rsidRPr="00C5537D">
              <w:rPr>
                <w:rFonts w:ascii="楷体" w:eastAsia="楷体" w:hAnsi="楷体" w:cs="Times New Roman"/>
                <w:b/>
                <w:bCs/>
                <w:color w:val="000000" w:themeColor="text1"/>
                <w:kern w:val="0"/>
                <w:sz w:val="20"/>
                <w:szCs w:val="20"/>
              </w:rPr>
              <w:t>编号</w:t>
            </w:r>
          </w:p>
        </w:tc>
        <w:tc>
          <w:tcPr>
            <w:tcW w:w="3682" w:type="dxa"/>
            <w:vAlign w:val="center"/>
          </w:tcPr>
          <w:p w:rsidR="0036692E" w:rsidRPr="00C5537D" w:rsidRDefault="0036692E" w:rsidP="00FD756D">
            <w:pPr>
              <w:widowControl/>
              <w:snapToGrid w:val="0"/>
              <w:jc w:val="center"/>
              <w:rPr>
                <w:rFonts w:ascii="楷体" w:eastAsia="楷体" w:hAnsi="楷体" w:cs="Times New Roman" w:hint="default"/>
                <w:b/>
                <w:color w:val="000000" w:themeColor="text1"/>
                <w:kern w:val="0"/>
                <w:sz w:val="20"/>
                <w:szCs w:val="20"/>
              </w:rPr>
            </w:pPr>
            <w:r w:rsidRPr="00C5537D">
              <w:rPr>
                <w:rFonts w:ascii="楷体" w:eastAsia="楷体" w:hAnsi="楷体" w:cs="Times New Roman"/>
                <w:b/>
                <w:bCs/>
                <w:color w:val="000000" w:themeColor="text1"/>
                <w:kern w:val="0"/>
                <w:sz w:val="20"/>
                <w:szCs w:val="20"/>
              </w:rPr>
              <w:t>人才类型</w:t>
            </w:r>
          </w:p>
        </w:tc>
        <w:tc>
          <w:tcPr>
            <w:tcW w:w="1421" w:type="dxa"/>
            <w:vAlign w:val="center"/>
          </w:tcPr>
          <w:p w:rsidR="00BF7F9B" w:rsidRDefault="0036692E" w:rsidP="00FD756D">
            <w:pPr>
              <w:widowControl/>
              <w:snapToGrid w:val="0"/>
              <w:jc w:val="center"/>
              <w:rPr>
                <w:rFonts w:ascii="楷体" w:eastAsia="楷体" w:hAnsi="楷体" w:cs="Times New Roman" w:hint="default"/>
                <w:b/>
                <w:bCs/>
                <w:color w:val="000000" w:themeColor="text1"/>
                <w:kern w:val="0"/>
                <w:sz w:val="20"/>
                <w:szCs w:val="20"/>
              </w:rPr>
            </w:pPr>
            <w:r w:rsidRPr="00C5537D">
              <w:rPr>
                <w:rFonts w:ascii="楷体" w:eastAsia="楷体" w:hAnsi="楷体" w:cs="Times New Roman"/>
                <w:b/>
                <w:bCs/>
                <w:color w:val="000000" w:themeColor="text1"/>
                <w:kern w:val="0"/>
                <w:sz w:val="20"/>
                <w:szCs w:val="20"/>
              </w:rPr>
              <w:t>奖励</w:t>
            </w:r>
          </w:p>
          <w:p w:rsidR="0036692E" w:rsidRPr="00C5537D" w:rsidRDefault="0036692E" w:rsidP="00FD756D">
            <w:pPr>
              <w:widowControl/>
              <w:snapToGrid w:val="0"/>
              <w:jc w:val="center"/>
              <w:rPr>
                <w:rFonts w:ascii="楷体" w:eastAsia="楷体" w:hAnsi="楷体" w:cs="Times New Roman" w:hint="default"/>
                <w:b/>
                <w:color w:val="000000" w:themeColor="text1"/>
                <w:kern w:val="0"/>
                <w:sz w:val="20"/>
                <w:szCs w:val="20"/>
              </w:rPr>
            </w:pPr>
            <w:r w:rsidRPr="00C5537D">
              <w:rPr>
                <w:rFonts w:ascii="楷体" w:eastAsia="楷体" w:hAnsi="楷体" w:cs="Times New Roman"/>
                <w:b/>
                <w:bCs/>
                <w:color w:val="000000" w:themeColor="text1"/>
                <w:kern w:val="0"/>
                <w:sz w:val="20"/>
                <w:szCs w:val="20"/>
              </w:rPr>
              <w:t>金额</w:t>
            </w:r>
            <w:r w:rsidRPr="00C5537D">
              <w:rPr>
                <w:rFonts w:ascii="楷体" w:eastAsia="楷体" w:hAnsi="楷体" w:cs="Times New Roman" w:hint="default"/>
                <w:b/>
                <w:bCs/>
                <w:color w:val="000000" w:themeColor="text1"/>
                <w:kern w:val="0"/>
                <w:sz w:val="20"/>
                <w:szCs w:val="20"/>
              </w:rPr>
              <w:t>/每名</w:t>
            </w:r>
          </w:p>
        </w:tc>
        <w:tc>
          <w:tcPr>
            <w:tcW w:w="2489" w:type="dxa"/>
          </w:tcPr>
          <w:p w:rsidR="0036692E" w:rsidRPr="00C5537D" w:rsidRDefault="0036692E" w:rsidP="00FD756D">
            <w:pPr>
              <w:spacing w:line="400" w:lineRule="exact"/>
              <w:jc w:val="center"/>
              <w:rPr>
                <w:rFonts w:ascii="楷体" w:eastAsia="楷体" w:hAnsi="楷体" w:hint="default"/>
                <w:b/>
                <w:color w:val="000000" w:themeColor="text1"/>
                <w:sz w:val="20"/>
                <w:szCs w:val="20"/>
                <w:lang w:val="zh-TW" w:eastAsia="zh-TW"/>
              </w:rPr>
            </w:pPr>
            <w:r w:rsidRPr="00C5537D">
              <w:rPr>
                <w:rFonts w:ascii="楷体" w:eastAsia="楷体" w:hAnsi="楷体" w:cs="Times New Roman"/>
                <w:b/>
                <w:bCs/>
                <w:color w:val="000000" w:themeColor="text1"/>
                <w:kern w:val="0"/>
                <w:sz w:val="20"/>
                <w:szCs w:val="20"/>
              </w:rPr>
              <w:t>奖励分配</w:t>
            </w:r>
          </w:p>
        </w:tc>
      </w:tr>
      <w:tr w:rsidR="007E4D5E" w:rsidRPr="0044457C" w:rsidTr="00C5537D">
        <w:tc>
          <w:tcPr>
            <w:tcW w:w="704" w:type="dxa"/>
            <w:vAlign w:val="center"/>
          </w:tcPr>
          <w:p w:rsidR="0036692E" w:rsidRPr="00C5537D" w:rsidRDefault="0036692E" w:rsidP="00FD756D">
            <w:pPr>
              <w:widowControl/>
              <w:snapToGrid w:val="0"/>
              <w:jc w:val="center"/>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1</w:t>
            </w:r>
          </w:p>
        </w:tc>
        <w:tc>
          <w:tcPr>
            <w:tcW w:w="3682" w:type="dxa"/>
            <w:vAlign w:val="center"/>
          </w:tcPr>
          <w:p w:rsidR="0036692E" w:rsidRPr="00C5537D" w:rsidRDefault="0036692E" w:rsidP="00502300">
            <w:pPr>
              <w:widowControl/>
              <w:snapToGrid w:val="0"/>
              <w:rPr>
                <w:rFonts w:ascii="楷体" w:eastAsia="楷体" w:hAnsi="楷体" w:cs="Times New Roman" w:hint="default"/>
                <w:color w:val="000000" w:themeColor="text1"/>
                <w:kern w:val="0"/>
                <w:sz w:val="20"/>
                <w:szCs w:val="20"/>
              </w:rPr>
            </w:pPr>
            <w:r w:rsidRPr="00C5537D">
              <w:rPr>
                <w:rFonts w:ascii="楷体" w:eastAsia="楷体" w:hAnsi="楷体" w:cs="Times New Roman"/>
                <w:color w:val="000000" w:themeColor="text1"/>
                <w:kern w:val="0"/>
                <w:sz w:val="20"/>
                <w:szCs w:val="20"/>
              </w:rPr>
              <w:t>两院院士等同层次</w:t>
            </w:r>
            <w:r w:rsidR="00502300" w:rsidRPr="00C5537D">
              <w:rPr>
                <w:rFonts w:ascii="楷体" w:eastAsia="楷体" w:hAnsi="楷体" w:cs="Times New Roman"/>
                <w:color w:val="000000" w:themeColor="text1"/>
                <w:kern w:val="0"/>
                <w:sz w:val="20"/>
                <w:szCs w:val="20"/>
              </w:rPr>
              <w:t>杰出</w:t>
            </w:r>
            <w:r w:rsidRPr="00C5537D">
              <w:rPr>
                <w:rFonts w:ascii="楷体" w:eastAsia="楷体" w:hAnsi="楷体" w:cs="Times New Roman"/>
                <w:color w:val="000000" w:themeColor="text1"/>
                <w:kern w:val="0"/>
                <w:sz w:val="20"/>
                <w:szCs w:val="20"/>
              </w:rPr>
              <w:t>人才</w:t>
            </w:r>
          </w:p>
        </w:tc>
        <w:tc>
          <w:tcPr>
            <w:tcW w:w="1421" w:type="dxa"/>
            <w:vAlign w:val="center"/>
          </w:tcPr>
          <w:p w:rsidR="0036692E" w:rsidRPr="00C5537D" w:rsidRDefault="0036692E" w:rsidP="00FD756D">
            <w:pPr>
              <w:widowControl/>
              <w:snapToGrid w:val="0"/>
              <w:jc w:val="center"/>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100万元</w:t>
            </w:r>
          </w:p>
        </w:tc>
        <w:tc>
          <w:tcPr>
            <w:tcW w:w="2489" w:type="dxa"/>
            <w:vMerge w:val="restart"/>
          </w:tcPr>
          <w:p w:rsidR="0036692E" w:rsidRPr="00C5537D" w:rsidRDefault="0036692E" w:rsidP="00FD756D">
            <w:pPr>
              <w:spacing w:line="400" w:lineRule="exact"/>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1</w:t>
            </w:r>
            <w:r w:rsidR="001B2F8F">
              <w:rPr>
                <w:rFonts w:ascii="楷体" w:eastAsia="楷体" w:hAnsi="楷体" w:cs="Times New Roman"/>
                <w:color w:val="000000" w:themeColor="text1"/>
                <w:kern w:val="0"/>
                <w:sz w:val="20"/>
                <w:szCs w:val="20"/>
              </w:rPr>
              <w:t>.</w:t>
            </w:r>
            <w:r w:rsidR="00502300" w:rsidRPr="00C5537D">
              <w:rPr>
                <w:rFonts w:ascii="楷体" w:eastAsia="楷体" w:hAnsi="楷体" w:cs="Times New Roman"/>
                <w:color w:val="000000" w:themeColor="text1"/>
                <w:kern w:val="0"/>
                <w:sz w:val="20"/>
                <w:szCs w:val="20"/>
              </w:rPr>
              <w:t>确定</w:t>
            </w:r>
            <w:r w:rsidRPr="00C5537D">
              <w:rPr>
                <w:rFonts w:ascii="楷体" w:eastAsia="楷体" w:hAnsi="楷体" w:cs="Times New Roman"/>
                <w:color w:val="000000" w:themeColor="text1"/>
                <w:kern w:val="0"/>
                <w:sz w:val="20"/>
                <w:szCs w:val="20"/>
              </w:rPr>
              <w:t>全职到岗工作</w:t>
            </w:r>
            <w:r w:rsidR="00502300" w:rsidRPr="00C5537D">
              <w:rPr>
                <w:rFonts w:ascii="楷体" w:eastAsia="楷体" w:hAnsi="楷体" w:cs="Times New Roman"/>
                <w:color w:val="000000" w:themeColor="text1"/>
                <w:kern w:val="0"/>
                <w:sz w:val="20"/>
                <w:szCs w:val="20"/>
              </w:rPr>
              <w:t>后</w:t>
            </w:r>
            <w:r w:rsidRPr="00C5537D">
              <w:rPr>
                <w:rFonts w:ascii="楷体" w:eastAsia="楷体" w:hAnsi="楷体" w:cs="Times New Roman"/>
                <w:color w:val="000000" w:themeColor="text1"/>
                <w:kern w:val="0"/>
                <w:sz w:val="20"/>
                <w:szCs w:val="20"/>
              </w:rPr>
              <w:t>，学校即刻向所在单位兑现相应标准奖励；</w:t>
            </w:r>
          </w:p>
          <w:p w:rsidR="0036692E" w:rsidRPr="00C5537D" w:rsidRDefault="0036692E" w:rsidP="008D70AD">
            <w:pPr>
              <w:spacing w:line="400" w:lineRule="exact"/>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2</w:t>
            </w:r>
            <w:r w:rsidR="001B2F8F">
              <w:rPr>
                <w:rFonts w:ascii="楷体" w:eastAsia="楷体" w:hAnsi="楷体" w:cs="Times New Roman"/>
                <w:color w:val="000000" w:themeColor="text1"/>
                <w:kern w:val="0"/>
                <w:sz w:val="20"/>
                <w:szCs w:val="20"/>
              </w:rPr>
              <w:t>.</w:t>
            </w:r>
            <w:r w:rsidR="007E4D5E" w:rsidRPr="00C5537D">
              <w:rPr>
                <w:rFonts w:ascii="楷体" w:eastAsia="楷体" w:hAnsi="楷体" w:cs="Times New Roman"/>
                <w:color w:val="000000" w:themeColor="text1"/>
                <w:kern w:val="0"/>
                <w:sz w:val="20"/>
                <w:szCs w:val="20"/>
              </w:rPr>
              <w:t>在单位奖励额度内，</w:t>
            </w:r>
            <w:r w:rsidRPr="00C5537D">
              <w:rPr>
                <w:rFonts w:ascii="楷体" w:eastAsia="楷体" w:hAnsi="楷体" w:cs="Times New Roman"/>
                <w:color w:val="000000" w:themeColor="text1"/>
                <w:kern w:val="0"/>
                <w:sz w:val="20"/>
                <w:szCs w:val="20"/>
              </w:rPr>
              <w:t>奖励给推荐人</w:t>
            </w:r>
            <w:r w:rsidR="007E4D5E" w:rsidRPr="00C5537D">
              <w:rPr>
                <w:rFonts w:ascii="楷体" w:eastAsia="楷体" w:hAnsi="楷体" w:cs="Times New Roman" w:hint="default"/>
                <w:color w:val="000000" w:themeColor="text1"/>
                <w:kern w:val="0"/>
                <w:sz w:val="20"/>
                <w:szCs w:val="20"/>
              </w:rPr>
              <w:t>5万元</w:t>
            </w:r>
            <w:r w:rsidRPr="00C5537D">
              <w:rPr>
                <w:rFonts w:ascii="楷体" w:eastAsia="楷体" w:hAnsi="楷体" w:cs="Times New Roman"/>
                <w:color w:val="000000" w:themeColor="text1"/>
                <w:kern w:val="0"/>
                <w:sz w:val="20"/>
                <w:szCs w:val="20"/>
              </w:rPr>
              <w:t>，由所在单位负责发放。</w:t>
            </w:r>
          </w:p>
        </w:tc>
      </w:tr>
      <w:tr w:rsidR="007E4D5E" w:rsidRPr="0044457C" w:rsidTr="00C5537D">
        <w:tc>
          <w:tcPr>
            <w:tcW w:w="704" w:type="dxa"/>
            <w:vAlign w:val="center"/>
          </w:tcPr>
          <w:p w:rsidR="0036692E" w:rsidRPr="00C5537D" w:rsidRDefault="0036692E" w:rsidP="00FD756D">
            <w:pPr>
              <w:widowControl/>
              <w:snapToGrid w:val="0"/>
              <w:jc w:val="center"/>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2</w:t>
            </w:r>
          </w:p>
        </w:tc>
        <w:tc>
          <w:tcPr>
            <w:tcW w:w="3682" w:type="dxa"/>
            <w:vAlign w:val="center"/>
          </w:tcPr>
          <w:p w:rsidR="0036692E" w:rsidRPr="00C5537D" w:rsidRDefault="00435CE8" w:rsidP="002678DB">
            <w:pPr>
              <w:widowControl/>
              <w:snapToGrid w:val="0"/>
              <w:rPr>
                <w:rFonts w:ascii="楷体" w:eastAsia="楷体" w:hAnsi="楷体" w:cs="Times New Roman" w:hint="default"/>
                <w:color w:val="000000" w:themeColor="text1"/>
                <w:kern w:val="0"/>
                <w:sz w:val="20"/>
                <w:szCs w:val="20"/>
              </w:rPr>
            </w:pPr>
            <w:r w:rsidRPr="00C5537D">
              <w:rPr>
                <w:rFonts w:ascii="楷体" w:eastAsia="楷体" w:hAnsi="楷体" w:cs="Times New Roman"/>
                <w:color w:val="000000" w:themeColor="text1"/>
                <w:szCs w:val="20"/>
              </w:rPr>
              <w:t>国家杰出青年科学基金获得者</w:t>
            </w:r>
            <w:r w:rsidR="007314F9">
              <w:rPr>
                <w:rFonts w:ascii="楷体" w:eastAsia="楷体" w:hAnsi="楷体" w:cs="Times New Roman"/>
                <w:color w:val="000000" w:themeColor="text1"/>
                <w:szCs w:val="20"/>
              </w:rPr>
              <w:t>、</w:t>
            </w:r>
            <w:r>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长江学者</w:t>
            </w:r>
            <w:r>
              <w:rPr>
                <w:rFonts w:ascii="楷体" w:eastAsia="楷体" w:hAnsi="楷体" w:cs="Times New Roman"/>
                <w:color w:val="000000" w:themeColor="text1"/>
                <w:szCs w:val="20"/>
              </w:rPr>
              <w:t>奖励计划”</w:t>
            </w:r>
            <w:r w:rsidRPr="00C5537D">
              <w:rPr>
                <w:rFonts w:ascii="楷体" w:eastAsia="楷体" w:hAnsi="楷体" w:cs="Times New Roman"/>
                <w:color w:val="000000" w:themeColor="text1"/>
                <w:szCs w:val="20"/>
              </w:rPr>
              <w:t>特聘教授</w:t>
            </w:r>
            <w:r w:rsidR="007314F9">
              <w:rPr>
                <w:rFonts w:ascii="楷体" w:eastAsia="楷体" w:hAnsi="楷体" w:cs="Times New Roman"/>
                <w:color w:val="000000" w:themeColor="text1"/>
                <w:szCs w:val="20"/>
              </w:rPr>
              <w:t>、</w:t>
            </w:r>
            <w:r w:rsidR="00D95CB6" w:rsidRPr="00B908E3">
              <w:rPr>
                <w:rFonts w:ascii="楷体" w:eastAsia="楷体" w:hAnsi="楷体" w:cs="Times New Roman"/>
                <w:color w:val="000000" w:themeColor="text1"/>
                <w:szCs w:val="20"/>
              </w:rPr>
              <w:t>“千人计划”创新长期项目、</w:t>
            </w:r>
            <w:r w:rsidRPr="00C5537D">
              <w:rPr>
                <w:rFonts w:ascii="楷体" w:eastAsia="楷体" w:hAnsi="楷体" w:cs="Times New Roman"/>
                <w:color w:val="000000" w:themeColor="text1"/>
                <w:szCs w:val="20"/>
              </w:rPr>
              <w:t>“万人计划”领军人才（科技创新、哲学社会科学、教学名师</w:t>
            </w:r>
            <w:r w:rsidR="001C18BB">
              <w:rPr>
                <w:rFonts w:ascii="楷体" w:eastAsia="楷体" w:hAnsi="楷体" w:cs="Times New Roman"/>
                <w:color w:val="000000" w:themeColor="text1"/>
                <w:szCs w:val="20"/>
              </w:rPr>
              <w:t>等</w:t>
            </w:r>
            <w:r w:rsidRPr="00C5537D">
              <w:rPr>
                <w:rFonts w:ascii="楷体" w:eastAsia="楷体" w:hAnsi="楷体" w:cs="Times New Roman"/>
                <w:color w:val="000000" w:themeColor="text1"/>
                <w:szCs w:val="20"/>
              </w:rPr>
              <w:t>）</w:t>
            </w:r>
            <w:r w:rsidR="007314F9">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马工程首席专家</w:t>
            </w:r>
            <w:r w:rsidR="007314F9">
              <w:rPr>
                <w:rFonts w:ascii="楷体" w:eastAsia="楷体" w:hAnsi="楷体" w:cs="Times New Roman"/>
                <w:color w:val="000000" w:themeColor="text1"/>
                <w:szCs w:val="20"/>
              </w:rPr>
              <w:t>，</w:t>
            </w:r>
            <w:r w:rsidR="0036692E" w:rsidRPr="00C5537D">
              <w:rPr>
                <w:rFonts w:ascii="楷体" w:eastAsia="楷体" w:hAnsi="楷体" w:cs="Times New Roman"/>
                <w:color w:val="000000" w:themeColor="text1"/>
                <w:kern w:val="0"/>
                <w:sz w:val="20"/>
                <w:szCs w:val="20"/>
              </w:rPr>
              <w:t>经学校认定的其他同层次人才</w:t>
            </w:r>
          </w:p>
        </w:tc>
        <w:tc>
          <w:tcPr>
            <w:tcW w:w="1421" w:type="dxa"/>
            <w:vAlign w:val="center"/>
          </w:tcPr>
          <w:p w:rsidR="0036692E" w:rsidRPr="00C5537D" w:rsidRDefault="0036692E" w:rsidP="00FD756D">
            <w:pPr>
              <w:widowControl/>
              <w:snapToGrid w:val="0"/>
              <w:jc w:val="center"/>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50万元</w:t>
            </w:r>
          </w:p>
        </w:tc>
        <w:tc>
          <w:tcPr>
            <w:tcW w:w="2489" w:type="dxa"/>
            <w:vMerge/>
          </w:tcPr>
          <w:p w:rsidR="0036692E" w:rsidRPr="00C5537D" w:rsidRDefault="0036692E" w:rsidP="00FD756D">
            <w:pPr>
              <w:spacing w:line="400" w:lineRule="exact"/>
              <w:rPr>
                <w:rFonts w:ascii="楷体" w:eastAsia="楷体" w:hAnsi="楷体" w:cs="Times New Roman" w:hint="default"/>
                <w:color w:val="000000" w:themeColor="text1"/>
                <w:kern w:val="0"/>
                <w:sz w:val="20"/>
                <w:szCs w:val="20"/>
              </w:rPr>
            </w:pPr>
          </w:p>
        </w:tc>
      </w:tr>
      <w:tr w:rsidR="007E4D5E" w:rsidRPr="0044457C" w:rsidTr="00C5537D">
        <w:tc>
          <w:tcPr>
            <w:tcW w:w="704" w:type="dxa"/>
            <w:vAlign w:val="center"/>
          </w:tcPr>
          <w:p w:rsidR="0036692E" w:rsidRPr="00C5537D" w:rsidRDefault="0036692E" w:rsidP="00FD756D">
            <w:pPr>
              <w:widowControl/>
              <w:snapToGrid w:val="0"/>
              <w:jc w:val="center"/>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3</w:t>
            </w:r>
          </w:p>
        </w:tc>
        <w:tc>
          <w:tcPr>
            <w:tcW w:w="3682" w:type="dxa"/>
            <w:vAlign w:val="center"/>
          </w:tcPr>
          <w:p w:rsidR="0036692E" w:rsidRPr="00C5537D" w:rsidRDefault="00435CE8" w:rsidP="007314F9">
            <w:pPr>
              <w:widowControl/>
              <w:snapToGrid w:val="0"/>
              <w:rPr>
                <w:rFonts w:ascii="楷体" w:eastAsia="楷体" w:hAnsi="楷体" w:cs="Times New Roman" w:hint="default"/>
                <w:color w:val="000000" w:themeColor="text1"/>
                <w:kern w:val="0"/>
                <w:sz w:val="20"/>
                <w:szCs w:val="20"/>
              </w:rPr>
            </w:pPr>
            <w:r>
              <w:rPr>
                <w:rFonts w:ascii="楷体" w:eastAsia="楷体" w:hAnsi="楷体" w:cs="Times New Roman"/>
                <w:color w:val="000000" w:themeColor="text1"/>
                <w:szCs w:val="20"/>
              </w:rPr>
              <w:t>国家</w:t>
            </w:r>
            <w:r w:rsidRPr="00C5537D">
              <w:rPr>
                <w:rFonts w:ascii="楷体" w:eastAsia="楷体" w:hAnsi="楷体" w:cs="Times New Roman"/>
                <w:color w:val="000000" w:themeColor="text1"/>
                <w:szCs w:val="20"/>
              </w:rPr>
              <w:t>“千人计划” 青年</w:t>
            </w:r>
            <w:r>
              <w:rPr>
                <w:rFonts w:ascii="楷体" w:eastAsia="楷体" w:hAnsi="楷体" w:cs="Times New Roman"/>
                <w:color w:val="000000" w:themeColor="text1"/>
                <w:szCs w:val="20"/>
              </w:rPr>
              <w:t>项目</w:t>
            </w:r>
            <w:r w:rsidRPr="00C5537D">
              <w:rPr>
                <w:rFonts w:ascii="楷体" w:eastAsia="楷体" w:hAnsi="楷体" w:cs="Times New Roman"/>
                <w:color w:val="000000" w:themeColor="text1"/>
                <w:szCs w:val="20"/>
              </w:rPr>
              <w:t>入选者</w:t>
            </w:r>
            <w:r w:rsidR="007314F9">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国家优秀青年科学基金获得者</w:t>
            </w:r>
            <w:r w:rsidR="007314F9">
              <w:rPr>
                <w:rFonts w:ascii="楷体" w:eastAsia="楷体" w:hAnsi="楷体" w:cs="Times New Roman"/>
                <w:color w:val="000000" w:themeColor="text1"/>
                <w:szCs w:val="20"/>
              </w:rPr>
              <w:t>、</w:t>
            </w:r>
            <w:r>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长江学者</w:t>
            </w:r>
            <w:r>
              <w:rPr>
                <w:rFonts w:ascii="楷体" w:eastAsia="楷体" w:hAnsi="楷体" w:cs="Times New Roman"/>
                <w:color w:val="000000" w:themeColor="text1"/>
                <w:szCs w:val="20"/>
              </w:rPr>
              <w:t>奖励计划”</w:t>
            </w:r>
            <w:r w:rsidRPr="00C5537D">
              <w:rPr>
                <w:rFonts w:ascii="楷体" w:eastAsia="楷体" w:hAnsi="楷体" w:cs="Times New Roman"/>
                <w:color w:val="000000" w:themeColor="text1"/>
              </w:rPr>
              <w:t>青年学者</w:t>
            </w:r>
            <w:r>
              <w:rPr>
                <w:rFonts w:ascii="楷体" w:eastAsia="楷体" w:hAnsi="楷体" w:cs="Times New Roman"/>
                <w:color w:val="000000" w:themeColor="text1"/>
              </w:rPr>
              <w:t>项目</w:t>
            </w:r>
            <w:r w:rsidR="007314F9">
              <w:rPr>
                <w:rFonts w:ascii="楷体" w:eastAsia="楷体" w:hAnsi="楷体" w:cs="Times New Roman"/>
                <w:color w:val="000000" w:themeColor="text1"/>
              </w:rPr>
              <w:t>、</w:t>
            </w:r>
            <w:r w:rsidRPr="00C5537D">
              <w:rPr>
                <w:rFonts w:ascii="楷体" w:eastAsia="楷体" w:hAnsi="楷体" w:cs="Times New Roman"/>
                <w:color w:val="000000" w:themeColor="text1"/>
                <w:szCs w:val="20"/>
              </w:rPr>
              <w:t>“万人计划”青年拔尖人才入选者</w:t>
            </w:r>
            <w:r w:rsidR="007314F9">
              <w:rPr>
                <w:rFonts w:ascii="楷体" w:eastAsia="楷体" w:hAnsi="楷体" w:cs="Times New Roman"/>
                <w:color w:val="000000" w:themeColor="text1"/>
                <w:szCs w:val="20"/>
              </w:rPr>
              <w:t>，</w:t>
            </w:r>
            <w:r w:rsidRPr="00C5537D">
              <w:rPr>
                <w:rFonts w:ascii="楷体" w:eastAsia="楷体" w:hAnsi="楷体" w:cs="Times New Roman"/>
                <w:color w:val="000000" w:themeColor="text1"/>
                <w:szCs w:val="20"/>
              </w:rPr>
              <w:t>经学校认定的其他同层次人才</w:t>
            </w:r>
          </w:p>
        </w:tc>
        <w:tc>
          <w:tcPr>
            <w:tcW w:w="1421" w:type="dxa"/>
            <w:vAlign w:val="center"/>
          </w:tcPr>
          <w:p w:rsidR="0036692E" w:rsidRPr="00C5537D" w:rsidRDefault="002D6942" w:rsidP="00FD756D">
            <w:pPr>
              <w:widowControl/>
              <w:snapToGrid w:val="0"/>
              <w:jc w:val="center"/>
              <w:rPr>
                <w:rFonts w:ascii="楷体" w:eastAsia="楷体" w:hAnsi="楷体" w:cs="Times New Roman" w:hint="default"/>
                <w:color w:val="000000" w:themeColor="text1"/>
                <w:kern w:val="0"/>
                <w:sz w:val="20"/>
                <w:szCs w:val="20"/>
              </w:rPr>
            </w:pPr>
            <w:r w:rsidRPr="00C5537D">
              <w:rPr>
                <w:rFonts w:ascii="楷体" w:eastAsia="楷体" w:hAnsi="楷体" w:cs="Times New Roman" w:hint="default"/>
                <w:color w:val="000000" w:themeColor="text1"/>
                <w:kern w:val="0"/>
                <w:sz w:val="20"/>
                <w:szCs w:val="20"/>
              </w:rPr>
              <w:t>50</w:t>
            </w:r>
            <w:r w:rsidR="0036692E" w:rsidRPr="00C5537D">
              <w:rPr>
                <w:rFonts w:ascii="楷体" w:eastAsia="楷体" w:hAnsi="楷体" w:cs="Times New Roman"/>
                <w:color w:val="000000" w:themeColor="text1"/>
                <w:kern w:val="0"/>
                <w:sz w:val="20"/>
                <w:szCs w:val="20"/>
              </w:rPr>
              <w:t>万元</w:t>
            </w:r>
          </w:p>
        </w:tc>
        <w:tc>
          <w:tcPr>
            <w:tcW w:w="2489" w:type="dxa"/>
            <w:vMerge/>
          </w:tcPr>
          <w:p w:rsidR="0036692E" w:rsidRPr="00C5537D" w:rsidRDefault="0036692E" w:rsidP="00FD756D">
            <w:pPr>
              <w:spacing w:line="400" w:lineRule="exact"/>
              <w:rPr>
                <w:rFonts w:ascii="楷体" w:eastAsia="楷体" w:hAnsi="楷体" w:cs="Times New Roman" w:hint="default"/>
                <w:color w:val="000000" w:themeColor="text1"/>
                <w:kern w:val="0"/>
                <w:sz w:val="20"/>
                <w:szCs w:val="20"/>
              </w:rPr>
            </w:pPr>
          </w:p>
        </w:tc>
      </w:tr>
      <w:tr w:rsidR="007E4D5E" w:rsidRPr="0044457C" w:rsidTr="00C5537D">
        <w:tc>
          <w:tcPr>
            <w:tcW w:w="704" w:type="dxa"/>
            <w:vAlign w:val="center"/>
          </w:tcPr>
          <w:p w:rsidR="0036692E" w:rsidRPr="00C5537D" w:rsidRDefault="0036692E" w:rsidP="00FD756D">
            <w:pPr>
              <w:widowControl/>
              <w:snapToGrid w:val="0"/>
              <w:jc w:val="center"/>
              <w:rPr>
                <w:rFonts w:ascii="楷体" w:eastAsia="楷体" w:hAnsi="楷体" w:cs="Times New Roman" w:hint="default"/>
                <w:color w:val="auto"/>
                <w:kern w:val="0"/>
                <w:sz w:val="20"/>
                <w:szCs w:val="20"/>
              </w:rPr>
            </w:pPr>
            <w:r w:rsidRPr="00C5537D">
              <w:rPr>
                <w:rFonts w:ascii="楷体" w:eastAsia="楷体" w:hAnsi="楷体" w:cs="Times New Roman" w:hint="default"/>
                <w:color w:val="auto"/>
                <w:kern w:val="0"/>
                <w:sz w:val="20"/>
                <w:szCs w:val="20"/>
              </w:rPr>
              <w:t>4</w:t>
            </w:r>
          </w:p>
        </w:tc>
        <w:tc>
          <w:tcPr>
            <w:tcW w:w="3682" w:type="dxa"/>
            <w:vAlign w:val="center"/>
          </w:tcPr>
          <w:p w:rsidR="0036692E" w:rsidRPr="00C5537D" w:rsidRDefault="0036692E" w:rsidP="00FD756D">
            <w:pPr>
              <w:widowControl/>
              <w:snapToGrid w:val="0"/>
              <w:rPr>
                <w:rFonts w:ascii="楷体" w:eastAsia="楷体" w:hAnsi="楷体" w:cs="Times New Roman" w:hint="default"/>
                <w:color w:val="auto"/>
                <w:kern w:val="0"/>
                <w:sz w:val="20"/>
                <w:szCs w:val="20"/>
              </w:rPr>
            </w:pPr>
            <w:r w:rsidRPr="00C5537D">
              <w:rPr>
                <w:rFonts w:ascii="楷体" w:eastAsia="楷体" w:hAnsi="楷体" w:cs="Times New Roman"/>
                <w:color w:val="auto"/>
                <w:kern w:val="0"/>
                <w:sz w:val="20"/>
                <w:szCs w:val="20"/>
              </w:rPr>
              <w:t>教授</w:t>
            </w:r>
          </w:p>
        </w:tc>
        <w:tc>
          <w:tcPr>
            <w:tcW w:w="1421" w:type="dxa"/>
            <w:vAlign w:val="center"/>
          </w:tcPr>
          <w:p w:rsidR="0036692E" w:rsidRPr="00C5537D" w:rsidRDefault="0036692E" w:rsidP="00FD756D">
            <w:pPr>
              <w:widowControl/>
              <w:snapToGrid w:val="0"/>
              <w:jc w:val="center"/>
              <w:rPr>
                <w:rFonts w:ascii="楷体" w:eastAsia="楷体" w:hAnsi="楷体" w:cs="Times New Roman" w:hint="default"/>
                <w:color w:val="auto"/>
                <w:kern w:val="0"/>
                <w:sz w:val="20"/>
                <w:szCs w:val="20"/>
              </w:rPr>
            </w:pPr>
            <w:r w:rsidRPr="00C5537D">
              <w:rPr>
                <w:rFonts w:ascii="楷体" w:eastAsia="楷体" w:hAnsi="楷体" w:cs="Times New Roman" w:hint="default"/>
                <w:color w:val="auto"/>
                <w:kern w:val="0"/>
                <w:sz w:val="20"/>
                <w:szCs w:val="20"/>
              </w:rPr>
              <w:t>1万元</w:t>
            </w:r>
          </w:p>
        </w:tc>
        <w:tc>
          <w:tcPr>
            <w:tcW w:w="2489" w:type="dxa"/>
          </w:tcPr>
          <w:p w:rsidR="0036692E" w:rsidRPr="00C5537D" w:rsidRDefault="0036692E" w:rsidP="00FD756D">
            <w:pPr>
              <w:spacing w:line="400" w:lineRule="exact"/>
              <w:rPr>
                <w:rFonts w:ascii="楷体" w:eastAsia="楷体" w:hAnsi="楷体" w:cs="Times New Roman" w:hint="default"/>
                <w:color w:val="auto"/>
                <w:kern w:val="0"/>
                <w:sz w:val="20"/>
                <w:szCs w:val="20"/>
              </w:rPr>
            </w:pPr>
            <w:r w:rsidRPr="00C5537D">
              <w:rPr>
                <w:rFonts w:ascii="楷体" w:eastAsia="楷体" w:hAnsi="楷体" w:cs="Times New Roman" w:hint="default"/>
                <w:color w:val="auto"/>
                <w:kern w:val="0"/>
                <w:sz w:val="20"/>
                <w:szCs w:val="20"/>
              </w:rPr>
              <w:t>1</w:t>
            </w:r>
            <w:r w:rsidR="001B2F8F">
              <w:rPr>
                <w:rFonts w:ascii="楷体" w:eastAsia="楷体" w:hAnsi="楷体" w:cs="Times New Roman"/>
                <w:color w:val="auto"/>
                <w:kern w:val="0"/>
                <w:sz w:val="20"/>
                <w:szCs w:val="20"/>
              </w:rPr>
              <w:t>.</w:t>
            </w:r>
            <w:r w:rsidR="005D07D8" w:rsidRPr="00C5537D">
              <w:rPr>
                <w:rFonts w:ascii="楷体" w:eastAsia="楷体" w:hAnsi="楷体" w:cs="Times New Roman"/>
                <w:color w:val="auto"/>
                <w:kern w:val="0"/>
                <w:sz w:val="20"/>
                <w:szCs w:val="20"/>
              </w:rPr>
              <w:t>确定</w:t>
            </w:r>
            <w:r w:rsidRPr="00C5537D">
              <w:rPr>
                <w:rFonts w:ascii="楷体" w:eastAsia="楷体" w:hAnsi="楷体" w:cs="Times New Roman"/>
                <w:color w:val="auto"/>
                <w:kern w:val="0"/>
                <w:sz w:val="20"/>
                <w:szCs w:val="20"/>
              </w:rPr>
              <w:t>全职到岗工作</w:t>
            </w:r>
            <w:r w:rsidR="005D07D8" w:rsidRPr="00C5537D">
              <w:rPr>
                <w:rFonts w:ascii="楷体" w:eastAsia="楷体" w:hAnsi="楷体" w:cs="Times New Roman"/>
                <w:color w:val="auto"/>
                <w:kern w:val="0"/>
                <w:sz w:val="20"/>
                <w:szCs w:val="20"/>
              </w:rPr>
              <w:t>后</w:t>
            </w:r>
            <w:r w:rsidRPr="00C5537D">
              <w:rPr>
                <w:rFonts w:ascii="楷体" w:eastAsia="楷体" w:hAnsi="楷体" w:cs="Times New Roman"/>
                <w:color w:val="auto"/>
                <w:kern w:val="0"/>
                <w:sz w:val="20"/>
                <w:szCs w:val="20"/>
              </w:rPr>
              <w:t>，学校即刻向所在</w:t>
            </w:r>
            <w:r w:rsidR="004041E7" w:rsidRPr="00C5537D">
              <w:rPr>
                <w:rFonts w:ascii="楷体" w:eastAsia="楷体" w:hAnsi="楷体" w:cs="Times New Roman"/>
                <w:color w:val="auto"/>
                <w:kern w:val="0"/>
                <w:sz w:val="20"/>
                <w:szCs w:val="20"/>
              </w:rPr>
              <w:t>教学科研单位</w:t>
            </w:r>
            <w:r w:rsidRPr="00C5537D">
              <w:rPr>
                <w:rFonts w:ascii="楷体" w:eastAsia="楷体" w:hAnsi="楷体" w:cs="Times New Roman"/>
                <w:color w:val="auto"/>
                <w:kern w:val="0"/>
                <w:sz w:val="20"/>
                <w:szCs w:val="20"/>
              </w:rPr>
              <w:t>兑现相应标准奖励；</w:t>
            </w:r>
          </w:p>
          <w:p w:rsidR="0036692E" w:rsidRPr="00C5537D" w:rsidRDefault="0036692E" w:rsidP="00FD756D">
            <w:pPr>
              <w:spacing w:line="400" w:lineRule="exact"/>
              <w:rPr>
                <w:rFonts w:ascii="楷体" w:eastAsia="楷体" w:hAnsi="楷体" w:cs="Times New Roman" w:hint="default"/>
                <w:color w:val="auto"/>
                <w:kern w:val="0"/>
                <w:sz w:val="20"/>
                <w:szCs w:val="20"/>
              </w:rPr>
            </w:pPr>
            <w:r w:rsidRPr="00C5537D">
              <w:rPr>
                <w:rFonts w:ascii="楷体" w:eastAsia="楷体" w:hAnsi="楷体" w:cs="Times New Roman" w:hint="default"/>
                <w:color w:val="auto"/>
                <w:kern w:val="0"/>
                <w:sz w:val="20"/>
                <w:szCs w:val="20"/>
              </w:rPr>
              <w:t>2</w:t>
            </w:r>
            <w:r w:rsidR="001B2F8F">
              <w:rPr>
                <w:rFonts w:ascii="楷体" w:eastAsia="楷体" w:hAnsi="楷体" w:cs="Times New Roman"/>
                <w:color w:val="auto"/>
                <w:kern w:val="0"/>
                <w:sz w:val="20"/>
                <w:szCs w:val="20"/>
              </w:rPr>
              <w:t>．</w:t>
            </w:r>
            <w:r w:rsidRPr="00C5537D">
              <w:rPr>
                <w:rFonts w:ascii="楷体" w:eastAsia="楷体" w:hAnsi="楷体" w:cs="Times New Roman"/>
                <w:color w:val="auto"/>
                <w:kern w:val="0"/>
                <w:sz w:val="20"/>
                <w:szCs w:val="20"/>
              </w:rPr>
              <w:t>奖励经费</w:t>
            </w:r>
            <w:r w:rsidRPr="00C5537D">
              <w:rPr>
                <w:rFonts w:ascii="楷体" w:eastAsia="楷体" w:hAnsi="楷体" w:cs="Times New Roman" w:hint="default"/>
                <w:color w:val="auto"/>
                <w:kern w:val="0"/>
                <w:sz w:val="20"/>
                <w:szCs w:val="20"/>
              </w:rPr>
              <w:t>100%奖励给推荐人，由所在单位负责发放。</w:t>
            </w:r>
          </w:p>
        </w:tc>
      </w:tr>
    </w:tbl>
    <w:p w:rsidR="00F01DCE" w:rsidRPr="00C5537D" w:rsidRDefault="0036692E" w:rsidP="00C5537D">
      <w:pPr>
        <w:spacing w:line="400" w:lineRule="exact"/>
        <w:ind w:firstLineChars="200" w:firstLine="422"/>
        <w:rPr>
          <w:rFonts w:ascii="楷体" w:eastAsia="楷体" w:hAnsi="楷体" w:hint="default"/>
          <w:b/>
          <w:color w:val="auto"/>
          <w:lang w:val="zh-TW"/>
        </w:rPr>
      </w:pPr>
      <w:r w:rsidRPr="00C5537D">
        <w:rPr>
          <w:rFonts w:ascii="楷体" w:eastAsia="楷体" w:hAnsi="楷体"/>
          <w:b/>
          <w:color w:val="auto"/>
          <w:lang w:val="zh-TW"/>
        </w:rPr>
        <w:t>注：</w:t>
      </w:r>
    </w:p>
    <w:p w:rsidR="00502300" w:rsidRPr="00C5537D" w:rsidRDefault="0036692E" w:rsidP="00C5537D">
      <w:pPr>
        <w:spacing w:line="400" w:lineRule="exact"/>
        <w:ind w:firstLineChars="200" w:firstLine="420"/>
        <w:rPr>
          <w:rFonts w:ascii="楷体" w:eastAsia="楷体" w:hAnsi="楷体" w:hint="default"/>
          <w:color w:val="auto"/>
          <w:lang w:val="zh-TW"/>
        </w:rPr>
      </w:pPr>
      <w:r w:rsidRPr="00C5537D">
        <w:rPr>
          <w:rFonts w:ascii="楷体" w:eastAsia="楷体" w:hAnsi="楷体" w:hint="default"/>
          <w:color w:val="auto"/>
          <w:lang w:val="zh-TW"/>
        </w:rPr>
        <w:t>1</w:t>
      </w:r>
      <w:r w:rsidR="009C4979">
        <w:rPr>
          <w:rFonts w:ascii="楷体" w:eastAsia="楷体" w:hAnsi="楷体"/>
          <w:color w:val="auto"/>
          <w:lang w:val="zh-TW"/>
        </w:rPr>
        <w:t>.</w:t>
      </w:r>
      <w:r w:rsidR="005D07D8" w:rsidRPr="00C5537D">
        <w:rPr>
          <w:rFonts w:ascii="楷体" w:eastAsia="楷体" w:hAnsi="楷体"/>
          <w:color w:val="auto"/>
          <w:lang w:val="zh-TW"/>
        </w:rPr>
        <w:t>经学校培育获得以上</w:t>
      </w:r>
      <w:r w:rsidR="005D07D8" w:rsidRPr="00C5537D">
        <w:rPr>
          <w:rFonts w:ascii="楷体" w:eastAsia="楷体" w:hAnsi="楷体" w:hint="default"/>
          <w:color w:val="auto"/>
          <w:lang w:val="zh-TW"/>
        </w:rPr>
        <w:t>1-3类相应人才称号的，</w:t>
      </w:r>
      <w:r w:rsidR="007A1B25" w:rsidRPr="00C5537D">
        <w:rPr>
          <w:rFonts w:ascii="楷体" w:eastAsia="楷体" w:hAnsi="楷体"/>
          <w:color w:val="auto"/>
          <w:lang w:val="zh-TW"/>
        </w:rPr>
        <w:t>学校</w:t>
      </w:r>
      <w:r w:rsidR="005D07D8" w:rsidRPr="00C5537D">
        <w:rPr>
          <w:rFonts w:ascii="楷体" w:eastAsia="楷体" w:hAnsi="楷体"/>
          <w:color w:val="auto"/>
          <w:lang w:val="zh-TW"/>
        </w:rPr>
        <w:t>按相同标准给予</w:t>
      </w:r>
      <w:r w:rsidR="00A70784" w:rsidRPr="00C5537D">
        <w:rPr>
          <w:rFonts w:ascii="楷体" w:eastAsia="楷体" w:hAnsi="楷体"/>
          <w:color w:val="auto"/>
          <w:lang w:val="zh-TW"/>
        </w:rPr>
        <w:t>所在教学科研单位</w:t>
      </w:r>
      <w:r w:rsidR="005D07D8" w:rsidRPr="00C5537D">
        <w:rPr>
          <w:rFonts w:ascii="楷体" w:eastAsia="楷体" w:hAnsi="楷体"/>
          <w:color w:val="auto"/>
          <w:lang w:val="zh-TW"/>
        </w:rPr>
        <w:t>奖励，由</w:t>
      </w:r>
      <w:r w:rsidR="004041E7" w:rsidRPr="00C5537D">
        <w:rPr>
          <w:rFonts w:ascii="楷体" w:eastAsia="楷体" w:hAnsi="楷体"/>
          <w:color w:val="auto"/>
          <w:lang w:val="zh-TW"/>
        </w:rPr>
        <w:t>教学科研单位</w:t>
      </w:r>
      <w:r w:rsidR="005665F8" w:rsidRPr="00C5537D">
        <w:rPr>
          <w:rFonts w:ascii="楷体" w:eastAsia="楷体" w:hAnsi="楷体"/>
          <w:color w:val="auto"/>
          <w:lang w:val="zh-TW"/>
        </w:rPr>
        <w:t>按</w:t>
      </w:r>
      <w:r w:rsidR="005D07D8" w:rsidRPr="00C5537D">
        <w:rPr>
          <w:rFonts w:ascii="楷体" w:eastAsia="楷体" w:hAnsi="楷体"/>
          <w:color w:val="auto"/>
          <w:lang w:val="zh-TW"/>
        </w:rPr>
        <w:t>自行拟定</w:t>
      </w:r>
      <w:r w:rsidR="005665F8" w:rsidRPr="00C5537D">
        <w:rPr>
          <w:rFonts w:ascii="楷体" w:eastAsia="楷体" w:hAnsi="楷体"/>
          <w:color w:val="auto"/>
          <w:lang w:val="zh-TW"/>
        </w:rPr>
        <w:t>的</w:t>
      </w:r>
      <w:r w:rsidR="00F97C61" w:rsidRPr="00C5537D">
        <w:rPr>
          <w:rFonts w:ascii="楷体" w:eastAsia="楷体" w:hAnsi="楷体"/>
          <w:color w:val="auto"/>
          <w:lang w:val="zh-TW"/>
        </w:rPr>
        <w:t>发放</w:t>
      </w:r>
      <w:r w:rsidR="005D07D8" w:rsidRPr="00C5537D">
        <w:rPr>
          <w:rFonts w:ascii="楷体" w:eastAsia="楷体" w:hAnsi="楷体"/>
          <w:color w:val="auto"/>
          <w:lang w:val="zh-TW"/>
        </w:rPr>
        <w:t>方案</w:t>
      </w:r>
      <w:r w:rsidR="00F97C61" w:rsidRPr="00C5537D">
        <w:rPr>
          <w:rFonts w:ascii="楷体" w:eastAsia="楷体" w:hAnsi="楷体"/>
          <w:color w:val="auto"/>
          <w:lang w:val="zh-TW"/>
        </w:rPr>
        <w:t>进行分配</w:t>
      </w:r>
      <w:r w:rsidR="005665F8" w:rsidRPr="00C5537D">
        <w:rPr>
          <w:rFonts w:ascii="楷体" w:eastAsia="楷体" w:hAnsi="楷体"/>
          <w:color w:val="auto"/>
          <w:lang w:val="zh-TW"/>
        </w:rPr>
        <w:t>；</w:t>
      </w:r>
    </w:p>
    <w:p w:rsidR="0036692E" w:rsidRPr="00C5537D" w:rsidRDefault="00502300" w:rsidP="00C5537D">
      <w:pPr>
        <w:spacing w:line="400" w:lineRule="exact"/>
        <w:ind w:firstLineChars="200" w:firstLine="420"/>
        <w:rPr>
          <w:rFonts w:ascii="楷体" w:eastAsia="楷体" w:hAnsi="楷体" w:hint="default"/>
          <w:color w:val="auto"/>
          <w:lang w:val="zh-TW"/>
        </w:rPr>
      </w:pPr>
      <w:r w:rsidRPr="00C5537D">
        <w:rPr>
          <w:rFonts w:ascii="楷体" w:eastAsia="楷体" w:hAnsi="楷体" w:hint="default"/>
          <w:color w:val="auto"/>
          <w:lang w:val="zh-TW"/>
        </w:rPr>
        <w:t>2</w:t>
      </w:r>
      <w:r w:rsidR="009C4979">
        <w:rPr>
          <w:rFonts w:ascii="楷体" w:eastAsia="楷体" w:hAnsi="楷体"/>
          <w:color w:val="auto"/>
          <w:lang w:val="zh-TW"/>
        </w:rPr>
        <w:t>.</w:t>
      </w:r>
      <w:r w:rsidR="0036692E" w:rsidRPr="00C5537D">
        <w:rPr>
          <w:rFonts w:ascii="楷体" w:eastAsia="楷体" w:hAnsi="楷体"/>
          <w:color w:val="auto"/>
          <w:lang w:val="zh-TW"/>
        </w:rPr>
        <w:t>鼓励教学科研单位在学校奖励基础上配套奖励，加大奖励力度；</w:t>
      </w:r>
    </w:p>
    <w:p w:rsidR="007A1B25" w:rsidRPr="00C5537D" w:rsidRDefault="005D07D8" w:rsidP="00C5537D">
      <w:pPr>
        <w:spacing w:line="400" w:lineRule="exact"/>
        <w:ind w:firstLineChars="200" w:firstLine="420"/>
        <w:rPr>
          <w:rFonts w:ascii="楷体" w:eastAsia="楷体" w:hAnsi="楷体" w:hint="default"/>
          <w:color w:val="auto"/>
          <w:lang w:val="zh-TW"/>
        </w:rPr>
      </w:pPr>
      <w:r w:rsidRPr="00C5537D">
        <w:rPr>
          <w:rFonts w:ascii="楷体" w:eastAsia="楷体" w:hAnsi="楷体" w:hint="default"/>
          <w:color w:val="auto"/>
          <w:lang w:val="zh-TW"/>
        </w:rPr>
        <w:t>3</w:t>
      </w:r>
      <w:r w:rsidR="009C4979">
        <w:rPr>
          <w:rFonts w:ascii="楷体" w:eastAsia="楷体" w:hAnsi="楷体"/>
          <w:color w:val="auto"/>
          <w:lang w:val="zh-TW"/>
        </w:rPr>
        <w:t>.</w:t>
      </w:r>
      <w:r w:rsidR="00A70784" w:rsidRPr="00C5537D">
        <w:rPr>
          <w:rFonts w:ascii="楷体" w:eastAsia="楷体" w:hAnsi="楷体"/>
          <w:color w:val="auto"/>
          <w:lang w:val="zh-TW"/>
        </w:rPr>
        <w:t>教学科研单位</w:t>
      </w:r>
      <w:r w:rsidR="00F97C61" w:rsidRPr="00C5537D">
        <w:rPr>
          <w:rFonts w:ascii="楷体" w:eastAsia="楷体" w:hAnsi="楷体"/>
          <w:color w:val="auto"/>
          <w:lang w:val="zh-TW"/>
        </w:rPr>
        <w:t>发放</w:t>
      </w:r>
      <w:r w:rsidR="007A1B25" w:rsidRPr="00C5537D">
        <w:rPr>
          <w:rFonts w:ascii="楷体" w:eastAsia="楷体" w:hAnsi="楷体"/>
          <w:color w:val="auto"/>
          <w:lang w:val="zh-TW"/>
        </w:rPr>
        <w:t>方案须经</w:t>
      </w:r>
      <w:r w:rsidR="00A70784" w:rsidRPr="00C5537D">
        <w:rPr>
          <w:rFonts w:ascii="楷体" w:eastAsia="楷体" w:hAnsi="楷体"/>
          <w:color w:val="auto"/>
          <w:lang w:val="zh-TW"/>
        </w:rPr>
        <w:t>该单位</w:t>
      </w:r>
      <w:r w:rsidR="007A1B25" w:rsidRPr="00C5537D">
        <w:rPr>
          <w:rFonts w:ascii="楷体" w:eastAsia="楷体" w:hAnsi="楷体"/>
          <w:color w:val="auto"/>
          <w:lang w:val="zh-TW"/>
        </w:rPr>
        <w:t>党政联席会等集体方式决策；</w:t>
      </w:r>
    </w:p>
    <w:p w:rsidR="0036692E" w:rsidRPr="00C5537D" w:rsidRDefault="007A1B25" w:rsidP="00C5537D">
      <w:pPr>
        <w:spacing w:line="400" w:lineRule="exact"/>
        <w:ind w:firstLineChars="200" w:firstLine="420"/>
        <w:rPr>
          <w:rFonts w:ascii="楷体" w:eastAsia="楷体" w:hAnsi="楷体" w:hint="default"/>
          <w:color w:val="auto"/>
          <w:lang w:val="zh-TW"/>
        </w:rPr>
      </w:pPr>
      <w:r w:rsidRPr="00C5537D">
        <w:rPr>
          <w:rFonts w:ascii="楷体" w:eastAsia="楷体" w:hAnsi="楷体" w:hint="default"/>
          <w:color w:val="auto"/>
          <w:lang w:val="zh-TW"/>
        </w:rPr>
        <w:t>4</w:t>
      </w:r>
      <w:r w:rsidR="009C4979">
        <w:rPr>
          <w:rFonts w:ascii="楷体" w:eastAsia="楷体" w:hAnsi="楷体"/>
          <w:color w:val="auto"/>
          <w:lang w:val="zh-TW"/>
        </w:rPr>
        <w:t>.</w:t>
      </w:r>
      <w:r w:rsidR="0036692E" w:rsidRPr="00C5537D">
        <w:rPr>
          <w:rFonts w:ascii="楷体" w:eastAsia="楷体" w:hAnsi="楷体"/>
          <w:color w:val="auto"/>
          <w:lang w:val="zh-TW"/>
        </w:rPr>
        <w:t>按人才获得的最高荣誉称号进行奖励，不重复享受。</w:t>
      </w:r>
    </w:p>
    <w:p w:rsidR="009F4533" w:rsidRPr="00C5537D" w:rsidRDefault="000F1D38" w:rsidP="00C5537D">
      <w:pPr>
        <w:spacing w:line="300" w:lineRule="auto"/>
        <w:ind w:firstLine="482"/>
        <w:rPr>
          <w:rFonts w:ascii="楷体" w:eastAsia="楷体" w:hAnsi="楷体" w:hint="default"/>
          <w:b/>
          <w:color w:val="auto"/>
          <w:sz w:val="28"/>
          <w:szCs w:val="28"/>
          <w:lang w:val="zh-TW" w:eastAsia="zh-TW"/>
        </w:rPr>
      </w:pPr>
      <w:r w:rsidRPr="00C5537D">
        <w:rPr>
          <w:rFonts w:ascii="楷体" w:eastAsia="楷体" w:hAnsi="楷体"/>
          <w:b/>
          <w:color w:val="auto"/>
          <w:sz w:val="28"/>
          <w:szCs w:val="28"/>
          <w:lang w:val="zh-TW" w:eastAsia="zh-TW"/>
        </w:rPr>
        <w:t>九</w:t>
      </w:r>
      <w:r w:rsidR="009F4533" w:rsidRPr="00C5537D">
        <w:rPr>
          <w:rFonts w:ascii="楷体" w:eastAsia="楷体" w:hAnsi="楷体"/>
          <w:b/>
          <w:color w:val="auto"/>
          <w:sz w:val="28"/>
          <w:szCs w:val="28"/>
          <w:lang w:val="zh-TW" w:eastAsia="zh-TW"/>
        </w:rPr>
        <w:t>、其他</w:t>
      </w:r>
    </w:p>
    <w:p w:rsidR="00366B33" w:rsidRPr="00C5537D" w:rsidRDefault="00366B33" w:rsidP="00C5537D">
      <w:pPr>
        <w:spacing w:line="300" w:lineRule="auto"/>
        <w:ind w:firstLine="482"/>
        <w:rPr>
          <w:rFonts w:ascii="楷体" w:eastAsia="楷体" w:hAnsi="楷体" w:hint="default"/>
          <w:color w:val="auto"/>
          <w:sz w:val="28"/>
          <w:szCs w:val="28"/>
          <w:lang w:val="zh-TW" w:eastAsia="zh-TW"/>
        </w:rPr>
      </w:pPr>
      <w:r w:rsidRPr="00C5537D">
        <w:rPr>
          <w:rFonts w:ascii="楷体" w:eastAsia="楷体" w:hAnsi="楷体"/>
          <w:color w:val="auto"/>
          <w:sz w:val="28"/>
          <w:szCs w:val="28"/>
          <w:lang w:val="zh-TW" w:eastAsia="zh-TW"/>
        </w:rPr>
        <w:lastRenderedPageBreak/>
        <w:t>本办法自颁布之日起执行，由人事处负责解释。</w:t>
      </w:r>
      <w:r w:rsidR="00344AA8" w:rsidRPr="00C5537D">
        <w:rPr>
          <w:rFonts w:ascii="楷体" w:eastAsia="楷体" w:hAnsi="楷体"/>
          <w:color w:val="auto"/>
          <w:sz w:val="28"/>
          <w:szCs w:val="28"/>
          <w:lang w:val="zh-TW" w:eastAsia="zh-TW"/>
        </w:rPr>
        <w:t>原西交校人</w:t>
      </w:r>
      <w:r w:rsidR="00344AA8" w:rsidRPr="00C5537D">
        <w:rPr>
          <w:rFonts w:ascii="楷体" w:eastAsia="楷体" w:hAnsi="楷体" w:hint="default"/>
          <w:color w:val="auto"/>
          <w:sz w:val="28"/>
          <w:szCs w:val="28"/>
          <w:lang w:val="zh-TW" w:eastAsia="zh-TW"/>
        </w:rPr>
        <w:t>[2013]59号</w:t>
      </w:r>
      <w:r w:rsidR="00B43D4A" w:rsidRPr="00C5537D">
        <w:rPr>
          <w:rFonts w:ascii="楷体" w:eastAsia="楷体" w:hAnsi="楷体"/>
          <w:color w:val="auto"/>
          <w:sz w:val="28"/>
          <w:szCs w:val="28"/>
          <w:lang w:val="zh-TW" w:eastAsia="zh-TW"/>
        </w:rPr>
        <w:t>、西交校人</w:t>
      </w:r>
      <w:r w:rsidR="00B43D4A" w:rsidRPr="00C5537D">
        <w:rPr>
          <w:rFonts w:ascii="楷体" w:eastAsia="楷体" w:hAnsi="楷体" w:hint="default"/>
          <w:color w:val="auto"/>
          <w:sz w:val="28"/>
          <w:szCs w:val="28"/>
          <w:lang w:val="zh-TW" w:eastAsia="zh-TW"/>
        </w:rPr>
        <w:t>[2014]3号</w:t>
      </w:r>
      <w:r w:rsidR="00344AA8" w:rsidRPr="00C5537D">
        <w:rPr>
          <w:rFonts w:ascii="楷体" w:eastAsia="楷体" w:hAnsi="楷体"/>
          <w:color w:val="auto"/>
          <w:sz w:val="28"/>
          <w:szCs w:val="28"/>
          <w:lang w:val="zh-TW" w:eastAsia="zh-TW"/>
        </w:rPr>
        <w:t>文件</w:t>
      </w:r>
      <w:r w:rsidR="00B43D4A" w:rsidRPr="00C5537D">
        <w:rPr>
          <w:rFonts w:ascii="楷体" w:eastAsia="楷体" w:hAnsi="楷体"/>
          <w:color w:val="auto"/>
          <w:sz w:val="28"/>
          <w:szCs w:val="28"/>
          <w:lang w:val="zh-TW" w:eastAsia="zh-TW"/>
        </w:rPr>
        <w:t>同时</w:t>
      </w:r>
      <w:r w:rsidR="00344AA8" w:rsidRPr="00C5537D">
        <w:rPr>
          <w:rFonts w:ascii="楷体" w:eastAsia="楷体" w:hAnsi="楷体"/>
          <w:color w:val="auto"/>
          <w:sz w:val="28"/>
          <w:szCs w:val="28"/>
          <w:lang w:val="zh-TW" w:eastAsia="zh-TW"/>
        </w:rPr>
        <w:t>废止。</w:t>
      </w:r>
    </w:p>
    <w:p w:rsidR="00153009" w:rsidRPr="00C3671C" w:rsidRDefault="00526AE9" w:rsidP="0021154A">
      <w:pPr>
        <w:rPr>
          <w:rFonts w:ascii="宋体" w:eastAsia="宋体" w:hAnsi="宋体" w:hint="default"/>
          <w:color w:val="auto"/>
        </w:rPr>
      </w:pPr>
    </w:p>
    <w:sectPr w:rsidR="00153009" w:rsidRPr="00C3671C" w:rsidSect="00BC42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E9" w:rsidRDefault="00526AE9" w:rsidP="0060454C">
      <w:pPr>
        <w:rPr>
          <w:rFonts w:hint="default"/>
        </w:rPr>
      </w:pPr>
      <w:r>
        <w:separator/>
      </w:r>
    </w:p>
  </w:endnote>
  <w:endnote w:type="continuationSeparator" w:id="0">
    <w:p w:rsidR="00526AE9" w:rsidRDefault="00526AE9" w:rsidP="0060454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781174"/>
      <w:docPartObj>
        <w:docPartGallery w:val="Page Numbers (Bottom of Page)"/>
        <w:docPartUnique/>
      </w:docPartObj>
    </w:sdtPr>
    <w:sdtEndPr/>
    <w:sdtContent>
      <w:p w:rsidR="001F5005" w:rsidRDefault="00BC4218">
        <w:pPr>
          <w:pStyle w:val="a7"/>
          <w:jc w:val="right"/>
          <w:rPr>
            <w:rFonts w:hint="default"/>
          </w:rPr>
        </w:pPr>
        <w:r>
          <w:fldChar w:fldCharType="begin"/>
        </w:r>
        <w:r w:rsidR="001F5005">
          <w:instrText>PAGE   \* MERGEFORMAT</w:instrText>
        </w:r>
        <w:r>
          <w:fldChar w:fldCharType="separate"/>
        </w:r>
        <w:r w:rsidR="00B908E3" w:rsidRPr="00B908E3">
          <w:rPr>
            <w:rFonts w:hint="default"/>
            <w:noProof/>
            <w:lang w:val="zh-CN"/>
          </w:rPr>
          <w:t>7</w:t>
        </w:r>
        <w:r>
          <w:fldChar w:fldCharType="end"/>
        </w:r>
      </w:p>
    </w:sdtContent>
  </w:sdt>
  <w:p w:rsidR="001F5005" w:rsidRDefault="001F5005">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E9" w:rsidRDefault="00526AE9" w:rsidP="0060454C">
      <w:pPr>
        <w:rPr>
          <w:rFonts w:hint="default"/>
        </w:rPr>
      </w:pPr>
      <w:r>
        <w:separator/>
      </w:r>
    </w:p>
  </w:footnote>
  <w:footnote w:type="continuationSeparator" w:id="0">
    <w:p w:rsidR="00526AE9" w:rsidRDefault="00526AE9" w:rsidP="0060454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928D3"/>
    <w:multiLevelType w:val="hybridMultilevel"/>
    <w:tmpl w:val="584E4278"/>
    <w:lvl w:ilvl="0" w:tplc="617A1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C9296B"/>
    <w:multiLevelType w:val="hybridMultilevel"/>
    <w:tmpl w:val="9250A36C"/>
    <w:lvl w:ilvl="0" w:tplc="836A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B33"/>
    <w:rsid w:val="00003094"/>
    <w:rsid w:val="00012E76"/>
    <w:rsid w:val="00016367"/>
    <w:rsid w:val="00031932"/>
    <w:rsid w:val="000322A1"/>
    <w:rsid w:val="000407A9"/>
    <w:rsid w:val="00055164"/>
    <w:rsid w:val="00056230"/>
    <w:rsid w:val="00073EE1"/>
    <w:rsid w:val="000757FE"/>
    <w:rsid w:val="000A4E1D"/>
    <w:rsid w:val="000C0B72"/>
    <w:rsid w:val="000F1D38"/>
    <w:rsid w:val="000F4406"/>
    <w:rsid w:val="000F44F3"/>
    <w:rsid w:val="00106C62"/>
    <w:rsid w:val="0011302D"/>
    <w:rsid w:val="00116848"/>
    <w:rsid w:val="0013676F"/>
    <w:rsid w:val="00137A57"/>
    <w:rsid w:val="001530AB"/>
    <w:rsid w:val="001637B7"/>
    <w:rsid w:val="00175DBD"/>
    <w:rsid w:val="00176A91"/>
    <w:rsid w:val="001814FB"/>
    <w:rsid w:val="001A50FC"/>
    <w:rsid w:val="001B2F8F"/>
    <w:rsid w:val="001C18BB"/>
    <w:rsid w:val="001E299B"/>
    <w:rsid w:val="001E7DA8"/>
    <w:rsid w:val="001F5005"/>
    <w:rsid w:val="0021154A"/>
    <w:rsid w:val="00216ECD"/>
    <w:rsid w:val="0025271F"/>
    <w:rsid w:val="00253D39"/>
    <w:rsid w:val="002678DB"/>
    <w:rsid w:val="00272005"/>
    <w:rsid w:val="002732E1"/>
    <w:rsid w:val="002951B0"/>
    <w:rsid w:val="002D6942"/>
    <w:rsid w:val="002E2ADE"/>
    <w:rsid w:val="002F32C2"/>
    <w:rsid w:val="00330D33"/>
    <w:rsid w:val="00344AA8"/>
    <w:rsid w:val="00345F80"/>
    <w:rsid w:val="003520F5"/>
    <w:rsid w:val="0036692E"/>
    <w:rsid w:val="00366B33"/>
    <w:rsid w:val="00393B69"/>
    <w:rsid w:val="003B3405"/>
    <w:rsid w:val="003B6049"/>
    <w:rsid w:val="003D5BFF"/>
    <w:rsid w:val="003E57C5"/>
    <w:rsid w:val="00401A75"/>
    <w:rsid w:val="004041E7"/>
    <w:rsid w:val="00410E8D"/>
    <w:rsid w:val="00432D58"/>
    <w:rsid w:val="00434527"/>
    <w:rsid w:val="00435CE8"/>
    <w:rsid w:val="0044457C"/>
    <w:rsid w:val="004649BE"/>
    <w:rsid w:val="00482142"/>
    <w:rsid w:val="004A1FE2"/>
    <w:rsid w:val="004A5DF5"/>
    <w:rsid w:val="004D2742"/>
    <w:rsid w:val="004D5F29"/>
    <w:rsid w:val="00502300"/>
    <w:rsid w:val="00506C2B"/>
    <w:rsid w:val="00513833"/>
    <w:rsid w:val="005246F6"/>
    <w:rsid w:val="005254A1"/>
    <w:rsid w:val="00526AE9"/>
    <w:rsid w:val="00540DCD"/>
    <w:rsid w:val="005412C4"/>
    <w:rsid w:val="00550EAC"/>
    <w:rsid w:val="005526C0"/>
    <w:rsid w:val="005528F1"/>
    <w:rsid w:val="00557CEF"/>
    <w:rsid w:val="00557DC6"/>
    <w:rsid w:val="005665F8"/>
    <w:rsid w:val="00587CAC"/>
    <w:rsid w:val="005A121A"/>
    <w:rsid w:val="005A2682"/>
    <w:rsid w:val="005A324A"/>
    <w:rsid w:val="005B54BE"/>
    <w:rsid w:val="005D07D8"/>
    <w:rsid w:val="005D53D6"/>
    <w:rsid w:val="005F0C52"/>
    <w:rsid w:val="005F61D2"/>
    <w:rsid w:val="00601244"/>
    <w:rsid w:val="0060454C"/>
    <w:rsid w:val="006122A9"/>
    <w:rsid w:val="00631492"/>
    <w:rsid w:val="00647960"/>
    <w:rsid w:val="006512D5"/>
    <w:rsid w:val="0065381D"/>
    <w:rsid w:val="0067101D"/>
    <w:rsid w:val="006803FD"/>
    <w:rsid w:val="006812A9"/>
    <w:rsid w:val="00683A4E"/>
    <w:rsid w:val="00687C7E"/>
    <w:rsid w:val="006915EC"/>
    <w:rsid w:val="00696501"/>
    <w:rsid w:val="006B0C94"/>
    <w:rsid w:val="006B413E"/>
    <w:rsid w:val="006B62FC"/>
    <w:rsid w:val="006B64A5"/>
    <w:rsid w:val="006E405C"/>
    <w:rsid w:val="007314F9"/>
    <w:rsid w:val="00736C62"/>
    <w:rsid w:val="00737C30"/>
    <w:rsid w:val="007411EC"/>
    <w:rsid w:val="0076558E"/>
    <w:rsid w:val="007710E6"/>
    <w:rsid w:val="0077306C"/>
    <w:rsid w:val="007A1B25"/>
    <w:rsid w:val="007D16E2"/>
    <w:rsid w:val="007E4D5E"/>
    <w:rsid w:val="007E7936"/>
    <w:rsid w:val="007F5554"/>
    <w:rsid w:val="008033E0"/>
    <w:rsid w:val="00810605"/>
    <w:rsid w:val="00821AC4"/>
    <w:rsid w:val="00843D44"/>
    <w:rsid w:val="00883280"/>
    <w:rsid w:val="008A0D6D"/>
    <w:rsid w:val="008D70AD"/>
    <w:rsid w:val="008E510B"/>
    <w:rsid w:val="008F5498"/>
    <w:rsid w:val="008F6B08"/>
    <w:rsid w:val="00932F53"/>
    <w:rsid w:val="009434CF"/>
    <w:rsid w:val="00945743"/>
    <w:rsid w:val="009602BA"/>
    <w:rsid w:val="0097473B"/>
    <w:rsid w:val="00977DD4"/>
    <w:rsid w:val="009876D4"/>
    <w:rsid w:val="0099754B"/>
    <w:rsid w:val="009B3D01"/>
    <w:rsid w:val="009C2D8F"/>
    <w:rsid w:val="009C4979"/>
    <w:rsid w:val="009C7515"/>
    <w:rsid w:val="009D2DEA"/>
    <w:rsid w:val="009D725F"/>
    <w:rsid w:val="009F4533"/>
    <w:rsid w:val="00A05D00"/>
    <w:rsid w:val="00A16CB8"/>
    <w:rsid w:val="00A42F65"/>
    <w:rsid w:val="00A54302"/>
    <w:rsid w:val="00A70784"/>
    <w:rsid w:val="00A82C22"/>
    <w:rsid w:val="00A93197"/>
    <w:rsid w:val="00AC0FDC"/>
    <w:rsid w:val="00AD0878"/>
    <w:rsid w:val="00AD42BA"/>
    <w:rsid w:val="00AF0A6D"/>
    <w:rsid w:val="00B02484"/>
    <w:rsid w:val="00B33CE2"/>
    <w:rsid w:val="00B3459B"/>
    <w:rsid w:val="00B43D4A"/>
    <w:rsid w:val="00B471EE"/>
    <w:rsid w:val="00B508A6"/>
    <w:rsid w:val="00B51290"/>
    <w:rsid w:val="00B908E3"/>
    <w:rsid w:val="00B936FF"/>
    <w:rsid w:val="00B93E96"/>
    <w:rsid w:val="00BA38EA"/>
    <w:rsid w:val="00BA69A5"/>
    <w:rsid w:val="00BB11E3"/>
    <w:rsid w:val="00BC4218"/>
    <w:rsid w:val="00BD321E"/>
    <w:rsid w:val="00BF060A"/>
    <w:rsid w:val="00BF7C70"/>
    <w:rsid w:val="00BF7F9B"/>
    <w:rsid w:val="00C3671C"/>
    <w:rsid w:val="00C43A91"/>
    <w:rsid w:val="00C44036"/>
    <w:rsid w:val="00C5537D"/>
    <w:rsid w:val="00C71540"/>
    <w:rsid w:val="00C94574"/>
    <w:rsid w:val="00CE3ACC"/>
    <w:rsid w:val="00CF6B8E"/>
    <w:rsid w:val="00D02CFC"/>
    <w:rsid w:val="00D04F57"/>
    <w:rsid w:val="00D27494"/>
    <w:rsid w:val="00D30EC1"/>
    <w:rsid w:val="00D32607"/>
    <w:rsid w:val="00D4179D"/>
    <w:rsid w:val="00D559F7"/>
    <w:rsid w:val="00D64AE8"/>
    <w:rsid w:val="00D8294C"/>
    <w:rsid w:val="00D952C6"/>
    <w:rsid w:val="00D95CB6"/>
    <w:rsid w:val="00D96C5C"/>
    <w:rsid w:val="00DB0374"/>
    <w:rsid w:val="00DB4F6A"/>
    <w:rsid w:val="00DC3731"/>
    <w:rsid w:val="00DF6CCA"/>
    <w:rsid w:val="00E26CD9"/>
    <w:rsid w:val="00E61F3F"/>
    <w:rsid w:val="00E63F10"/>
    <w:rsid w:val="00E65E8E"/>
    <w:rsid w:val="00E660D5"/>
    <w:rsid w:val="00E66390"/>
    <w:rsid w:val="00E670D8"/>
    <w:rsid w:val="00E74685"/>
    <w:rsid w:val="00EA01C9"/>
    <w:rsid w:val="00EA279D"/>
    <w:rsid w:val="00EB712C"/>
    <w:rsid w:val="00EB7BFE"/>
    <w:rsid w:val="00EC54FE"/>
    <w:rsid w:val="00ED06D4"/>
    <w:rsid w:val="00EF2007"/>
    <w:rsid w:val="00F00FB7"/>
    <w:rsid w:val="00F01DCE"/>
    <w:rsid w:val="00F06D25"/>
    <w:rsid w:val="00F113FE"/>
    <w:rsid w:val="00F116E0"/>
    <w:rsid w:val="00F12C87"/>
    <w:rsid w:val="00F168A6"/>
    <w:rsid w:val="00F34579"/>
    <w:rsid w:val="00F45CCC"/>
    <w:rsid w:val="00F61C41"/>
    <w:rsid w:val="00F705F0"/>
    <w:rsid w:val="00F7355F"/>
    <w:rsid w:val="00F83AD6"/>
    <w:rsid w:val="00F92E50"/>
    <w:rsid w:val="00F967C2"/>
    <w:rsid w:val="00F97C61"/>
    <w:rsid w:val="00FB17FF"/>
    <w:rsid w:val="00FD4557"/>
    <w:rsid w:val="00FF082E"/>
    <w:rsid w:val="00FF3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C66D8E-D66B-4776-AEDE-CC250465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FE"/>
    <w:pPr>
      <w:widowControl w:val="0"/>
      <w:pBdr>
        <w:top w:val="nil"/>
        <w:left w:val="nil"/>
        <w:bottom w:val="nil"/>
        <w:right w:val="nil"/>
        <w:between w:val="nil"/>
        <w:bar w:val="nil"/>
      </w:pBdr>
      <w:jc w:val="both"/>
    </w:pPr>
    <w:rPr>
      <w:rFonts w:ascii="Arial Unicode MS" w:eastAsia="Calibri" w:hAnsi="Arial Unicode MS" w:cs="Arial Unicode MS" w:hint="eastAsia"/>
      <w:color w:val="000000"/>
      <w:szCs w:val="21"/>
      <w:u w:color="000000"/>
      <w:bdr w:val="nil"/>
    </w:rPr>
  </w:style>
  <w:style w:type="paragraph" w:styleId="1">
    <w:name w:val="heading 1"/>
    <w:next w:val="a"/>
    <w:link w:val="10"/>
    <w:rsid w:val="00366B33"/>
    <w:pPr>
      <w:keepNext/>
      <w:keepLines/>
      <w:widowControl w:val="0"/>
      <w:pBdr>
        <w:top w:val="nil"/>
        <w:left w:val="nil"/>
        <w:bottom w:val="nil"/>
        <w:right w:val="nil"/>
        <w:between w:val="nil"/>
        <w:bar w:val="nil"/>
      </w:pBdr>
      <w:spacing w:before="340" w:after="330" w:line="578" w:lineRule="auto"/>
      <w:jc w:val="both"/>
      <w:outlineLvl w:val="0"/>
    </w:pPr>
    <w:rPr>
      <w:rFonts w:ascii="Arial Unicode MS" w:eastAsia="Times New Roman" w:hAnsi="Arial Unicode MS" w:cs="Arial Unicode MS" w:hint="eastAsia"/>
      <w:b/>
      <w:bCs/>
      <w:color w:val="000000"/>
      <w:kern w:val="44"/>
      <w:sz w:val="44"/>
      <w:szCs w:val="4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66B33"/>
    <w:rPr>
      <w:rFonts w:ascii="Arial Unicode MS" w:eastAsia="Times New Roman" w:hAnsi="Arial Unicode MS" w:cs="Arial Unicode MS"/>
      <w:b/>
      <w:bCs/>
      <w:color w:val="000000"/>
      <w:kern w:val="44"/>
      <w:sz w:val="44"/>
      <w:szCs w:val="44"/>
      <w:u w:color="000000"/>
      <w:bdr w:val="nil"/>
    </w:rPr>
  </w:style>
  <w:style w:type="table" w:customStyle="1" w:styleId="TableNormal">
    <w:name w:val="Table Normal"/>
    <w:rsid w:val="00366B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Normal (Web)"/>
    <w:uiPriority w:val="99"/>
    <w:rsid w:val="00366B33"/>
    <w:pPr>
      <w:pBdr>
        <w:top w:val="nil"/>
        <w:left w:val="nil"/>
        <w:bottom w:val="nil"/>
        <w:right w:val="nil"/>
        <w:between w:val="nil"/>
        <w:bar w:val="nil"/>
      </w:pBdr>
      <w:spacing w:before="100" w:after="100" w:line="360" w:lineRule="auto"/>
      <w:ind w:firstLine="480"/>
    </w:pPr>
    <w:rPr>
      <w:rFonts w:ascii="Arial Unicode MS" w:eastAsia="宋体" w:hAnsi="Arial Unicode MS" w:cs="Arial Unicode MS" w:hint="eastAsia"/>
      <w:color w:val="000000"/>
      <w:kern w:val="0"/>
      <w:szCs w:val="21"/>
      <w:u w:color="000000"/>
      <w:bdr w:val="nil"/>
    </w:rPr>
  </w:style>
  <w:style w:type="paragraph" w:styleId="a4">
    <w:name w:val="List Paragraph"/>
    <w:basedOn w:val="a"/>
    <w:uiPriority w:val="34"/>
    <w:qFormat/>
    <w:rsid w:val="00055164"/>
    <w:pPr>
      <w:ind w:firstLineChars="200" w:firstLine="420"/>
    </w:pPr>
  </w:style>
  <w:style w:type="paragraph" w:styleId="a5">
    <w:name w:val="header"/>
    <w:basedOn w:val="a"/>
    <w:link w:val="a6"/>
    <w:uiPriority w:val="99"/>
    <w:unhideWhenUsed/>
    <w:rsid w:val="006045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0454C"/>
    <w:rPr>
      <w:rFonts w:ascii="Arial Unicode MS" w:eastAsia="Calibri" w:hAnsi="Arial Unicode MS" w:cs="Arial Unicode MS"/>
      <w:color w:val="000000"/>
      <w:sz w:val="18"/>
      <w:szCs w:val="18"/>
      <w:u w:color="000000"/>
      <w:bdr w:val="nil"/>
    </w:rPr>
  </w:style>
  <w:style w:type="paragraph" w:styleId="a7">
    <w:name w:val="footer"/>
    <w:basedOn w:val="a"/>
    <w:link w:val="a8"/>
    <w:uiPriority w:val="99"/>
    <w:unhideWhenUsed/>
    <w:rsid w:val="0060454C"/>
    <w:pPr>
      <w:tabs>
        <w:tab w:val="center" w:pos="4153"/>
        <w:tab w:val="right" w:pos="8306"/>
      </w:tabs>
      <w:snapToGrid w:val="0"/>
      <w:jc w:val="left"/>
    </w:pPr>
    <w:rPr>
      <w:sz w:val="18"/>
      <w:szCs w:val="18"/>
    </w:rPr>
  </w:style>
  <w:style w:type="character" w:customStyle="1" w:styleId="a8">
    <w:name w:val="页脚 字符"/>
    <w:basedOn w:val="a0"/>
    <w:link w:val="a7"/>
    <w:uiPriority w:val="99"/>
    <w:rsid w:val="0060454C"/>
    <w:rPr>
      <w:rFonts w:ascii="Arial Unicode MS" w:eastAsia="Calibri" w:hAnsi="Arial Unicode MS" w:cs="Arial Unicode MS"/>
      <w:color w:val="000000"/>
      <w:sz w:val="18"/>
      <w:szCs w:val="18"/>
      <w:u w:color="000000"/>
      <w:bdr w:val="nil"/>
    </w:rPr>
  </w:style>
  <w:style w:type="paragraph" w:styleId="a9">
    <w:name w:val="Balloon Text"/>
    <w:basedOn w:val="a"/>
    <w:link w:val="aa"/>
    <w:uiPriority w:val="99"/>
    <w:semiHidden/>
    <w:unhideWhenUsed/>
    <w:rsid w:val="00116848"/>
    <w:rPr>
      <w:sz w:val="18"/>
      <w:szCs w:val="18"/>
    </w:rPr>
  </w:style>
  <w:style w:type="character" w:customStyle="1" w:styleId="aa">
    <w:name w:val="批注框文本 字符"/>
    <w:basedOn w:val="a0"/>
    <w:link w:val="a9"/>
    <w:uiPriority w:val="99"/>
    <w:semiHidden/>
    <w:rsid w:val="00116848"/>
    <w:rPr>
      <w:rFonts w:ascii="Arial Unicode MS" w:eastAsia="Calibri" w:hAnsi="Arial Unicode MS" w:cs="Arial Unicode MS"/>
      <w:color w:val="000000"/>
      <w:sz w:val="18"/>
      <w:szCs w:val="18"/>
      <w:u w:color="000000"/>
      <w:bdr w:val="nil"/>
    </w:rPr>
  </w:style>
  <w:style w:type="table" w:styleId="ab">
    <w:name w:val="Table Grid"/>
    <w:basedOn w:val="a1"/>
    <w:uiPriority w:val="59"/>
    <w:rsid w:val="004D2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C18BB"/>
    <w:rPr>
      <w:rFonts w:ascii="Arial Unicode MS" w:eastAsia="Calibri" w:hAnsi="Arial Unicode MS" w:cs="Arial Unicode MS" w:hint="eastAsia"/>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957">
      <w:bodyDiv w:val="1"/>
      <w:marLeft w:val="0"/>
      <w:marRight w:val="0"/>
      <w:marTop w:val="0"/>
      <w:marBottom w:val="0"/>
      <w:divBdr>
        <w:top w:val="none" w:sz="0" w:space="0" w:color="auto"/>
        <w:left w:val="none" w:sz="0" w:space="0" w:color="auto"/>
        <w:bottom w:val="none" w:sz="0" w:space="0" w:color="auto"/>
        <w:right w:val="none" w:sz="0" w:space="0" w:color="auto"/>
      </w:divBdr>
    </w:div>
    <w:div w:id="289213886">
      <w:bodyDiv w:val="1"/>
      <w:marLeft w:val="0"/>
      <w:marRight w:val="0"/>
      <w:marTop w:val="0"/>
      <w:marBottom w:val="0"/>
      <w:divBdr>
        <w:top w:val="none" w:sz="0" w:space="0" w:color="auto"/>
        <w:left w:val="none" w:sz="0" w:space="0" w:color="auto"/>
        <w:bottom w:val="none" w:sz="0" w:space="0" w:color="auto"/>
        <w:right w:val="none" w:sz="0" w:space="0" w:color="auto"/>
      </w:divBdr>
    </w:div>
    <w:div w:id="705761088">
      <w:bodyDiv w:val="1"/>
      <w:marLeft w:val="0"/>
      <w:marRight w:val="0"/>
      <w:marTop w:val="0"/>
      <w:marBottom w:val="0"/>
      <w:divBdr>
        <w:top w:val="none" w:sz="0" w:space="0" w:color="auto"/>
        <w:left w:val="none" w:sz="0" w:space="0" w:color="auto"/>
        <w:bottom w:val="none" w:sz="0" w:space="0" w:color="auto"/>
        <w:right w:val="none" w:sz="0" w:space="0" w:color="auto"/>
      </w:divBdr>
    </w:div>
    <w:div w:id="1062215568">
      <w:bodyDiv w:val="1"/>
      <w:marLeft w:val="0"/>
      <w:marRight w:val="0"/>
      <w:marTop w:val="0"/>
      <w:marBottom w:val="0"/>
      <w:divBdr>
        <w:top w:val="none" w:sz="0" w:space="0" w:color="auto"/>
        <w:left w:val="none" w:sz="0" w:space="0" w:color="auto"/>
        <w:bottom w:val="none" w:sz="0" w:space="0" w:color="auto"/>
        <w:right w:val="none" w:sz="0" w:space="0" w:color="auto"/>
      </w:divBdr>
      <w:divsChild>
        <w:div w:id="13699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8</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吴坚</cp:lastModifiedBy>
  <cp:revision>167</cp:revision>
  <dcterms:created xsi:type="dcterms:W3CDTF">2017-05-11T03:27:00Z</dcterms:created>
  <dcterms:modified xsi:type="dcterms:W3CDTF">2017-06-08T08:12:00Z</dcterms:modified>
</cp:coreProperties>
</file>